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355AF" w14:textId="77777777" w:rsidR="00176CFF" w:rsidRPr="003E40FF" w:rsidRDefault="00176CFF" w:rsidP="00176CFF">
      <w:pPr>
        <w:pStyle w:val="1"/>
        <w:ind w:left="0"/>
        <w:rPr>
          <w:b w:val="0"/>
          <w:bCs/>
          <w:sz w:val="24"/>
          <w:szCs w:val="24"/>
        </w:rPr>
      </w:pPr>
      <w:bookmarkStart w:id="0" w:name="_Hlk37770097"/>
      <w:r w:rsidRPr="003E40FF">
        <w:rPr>
          <w:b w:val="0"/>
          <w:sz w:val="24"/>
          <w:szCs w:val="24"/>
        </w:rPr>
        <w:t>Ханты-Мансийский автономный округ – Югра</w:t>
      </w:r>
    </w:p>
    <w:p w14:paraId="733AFA54" w14:textId="77777777" w:rsidR="00176CFF" w:rsidRPr="00176CFF" w:rsidRDefault="00176CFF" w:rsidP="00176CFF">
      <w:pPr>
        <w:spacing w:after="0" w:line="240" w:lineRule="auto"/>
        <w:jc w:val="center"/>
        <w:rPr>
          <w:rFonts w:ascii="Times New Roman" w:hAnsi="Times New Roman" w:cs="Times New Roman"/>
          <w:color w:val="000000"/>
          <w:lang w:val="ru-RU"/>
        </w:rPr>
      </w:pPr>
      <w:r w:rsidRPr="00176CFF">
        <w:rPr>
          <w:rFonts w:ascii="Times New Roman" w:hAnsi="Times New Roman" w:cs="Times New Roman"/>
          <w:color w:val="000000"/>
          <w:lang w:val="ru-RU"/>
        </w:rPr>
        <w:t>Ханты-Мансийский муниципальный район</w:t>
      </w:r>
    </w:p>
    <w:p w14:paraId="38A26DF7" w14:textId="77777777" w:rsidR="00176CFF" w:rsidRPr="00176CFF" w:rsidRDefault="00176CFF" w:rsidP="00176CFF">
      <w:pPr>
        <w:spacing w:after="0" w:line="240" w:lineRule="auto"/>
        <w:jc w:val="center"/>
        <w:rPr>
          <w:rFonts w:ascii="Times New Roman" w:hAnsi="Times New Roman" w:cs="Times New Roman"/>
          <w:color w:val="000000"/>
          <w:lang w:val="ru-RU"/>
        </w:rPr>
      </w:pPr>
    </w:p>
    <w:p w14:paraId="4A61638A" w14:textId="77777777" w:rsidR="00176CFF" w:rsidRPr="00176CFF" w:rsidRDefault="00176CFF" w:rsidP="00176CFF">
      <w:pPr>
        <w:spacing w:after="0" w:line="240" w:lineRule="auto"/>
        <w:jc w:val="center"/>
        <w:rPr>
          <w:rFonts w:ascii="Times New Roman" w:hAnsi="Times New Roman" w:cs="Times New Roman"/>
          <w:b/>
          <w:color w:val="000000"/>
          <w:lang w:val="ru-RU"/>
        </w:rPr>
      </w:pPr>
      <w:r w:rsidRPr="00176CFF">
        <w:rPr>
          <w:rFonts w:ascii="Times New Roman" w:hAnsi="Times New Roman" w:cs="Times New Roman"/>
          <w:b/>
          <w:color w:val="000000"/>
          <w:lang w:val="ru-RU"/>
        </w:rPr>
        <w:t>МУНИЦИПАЛЬНОЕ ОБРАЗОВАНИЕ</w:t>
      </w:r>
    </w:p>
    <w:p w14:paraId="15347190" w14:textId="77777777" w:rsidR="00176CFF" w:rsidRPr="00176CFF" w:rsidRDefault="00176CFF" w:rsidP="00176CFF">
      <w:pPr>
        <w:spacing w:after="0" w:line="240" w:lineRule="auto"/>
        <w:jc w:val="center"/>
        <w:rPr>
          <w:rFonts w:ascii="Times New Roman" w:hAnsi="Times New Roman" w:cs="Times New Roman"/>
          <w:b/>
          <w:color w:val="000000"/>
          <w:lang w:val="ru-RU"/>
        </w:rPr>
      </w:pPr>
      <w:r w:rsidRPr="00176CFF">
        <w:rPr>
          <w:rFonts w:ascii="Times New Roman" w:hAnsi="Times New Roman" w:cs="Times New Roman"/>
          <w:b/>
          <w:color w:val="000000"/>
          <w:lang w:val="ru-RU"/>
        </w:rPr>
        <w:t>СЕЛЬСКОЕ ПОСЕЛЕНИЕ СОГОМ</w:t>
      </w:r>
    </w:p>
    <w:p w14:paraId="17F55F48" w14:textId="77777777" w:rsidR="00176CFF" w:rsidRPr="00176CFF" w:rsidRDefault="00176CFF" w:rsidP="00176CFF">
      <w:pPr>
        <w:spacing w:after="0" w:line="240" w:lineRule="auto"/>
        <w:jc w:val="center"/>
        <w:rPr>
          <w:rFonts w:ascii="Times New Roman" w:hAnsi="Times New Roman" w:cs="Times New Roman"/>
          <w:color w:val="000000"/>
          <w:lang w:val="ru-RU"/>
        </w:rPr>
      </w:pPr>
    </w:p>
    <w:p w14:paraId="3B5508F3" w14:textId="77777777" w:rsidR="00176CFF" w:rsidRPr="00176CFF" w:rsidRDefault="00176CFF" w:rsidP="00176CFF">
      <w:pPr>
        <w:spacing w:after="0" w:line="240" w:lineRule="auto"/>
        <w:contextualSpacing/>
        <w:jc w:val="center"/>
        <w:rPr>
          <w:rFonts w:ascii="Times New Roman" w:hAnsi="Times New Roman" w:cs="Times New Roman"/>
          <w:b/>
          <w:bCs/>
          <w:color w:val="000000"/>
          <w:sz w:val="28"/>
          <w:szCs w:val="28"/>
          <w:lang w:val="ru-RU"/>
        </w:rPr>
      </w:pPr>
      <w:r w:rsidRPr="00176CFF">
        <w:rPr>
          <w:rFonts w:ascii="Times New Roman" w:hAnsi="Times New Roman" w:cs="Times New Roman"/>
          <w:b/>
          <w:bCs/>
          <w:color w:val="000000"/>
          <w:sz w:val="28"/>
          <w:szCs w:val="28"/>
          <w:lang w:val="ru-RU"/>
        </w:rPr>
        <w:t>АДМИНИСТРАЦИЯ СЕЛЬСКОГО ПОСЕЛЕНИЯ СОГОМ</w:t>
      </w:r>
    </w:p>
    <w:p w14:paraId="48452A2B" w14:textId="77777777" w:rsidR="00176CFF" w:rsidRPr="00176CFF" w:rsidRDefault="00176CFF" w:rsidP="00176CFF">
      <w:pPr>
        <w:spacing w:after="0" w:line="240" w:lineRule="auto"/>
        <w:jc w:val="center"/>
        <w:rPr>
          <w:rFonts w:ascii="Times New Roman" w:hAnsi="Times New Roman" w:cs="Times New Roman"/>
          <w:b/>
          <w:bCs/>
          <w:color w:val="000000"/>
          <w:lang w:val="ru-RU"/>
        </w:rPr>
      </w:pPr>
    </w:p>
    <w:p w14:paraId="206F8FEF" w14:textId="77777777" w:rsidR="00176CFF" w:rsidRPr="00176CFF" w:rsidRDefault="00176CFF" w:rsidP="00176CFF">
      <w:pPr>
        <w:spacing w:after="0" w:line="240" w:lineRule="auto"/>
        <w:jc w:val="center"/>
        <w:rPr>
          <w:rFonts w:ascii="Times New Roman" w:hAnsi="Times New Roman" w:cs="Times New Roman"/>
          <w:b/>
          <w:bCs/>
          <w:color w:val="000000"/>
          <w:sz w:val="28"/>
          <w:szCs w:val="28"/>
          <w:u w:val="single"/>
          <w:lang w:val="ru-RU"/>
        </w:rPr>
      </w:pPr>
      <w:r w:rsidRPr="00176CFF">
        <w:rPr>
          <w:rFonts w:ascii="Times New Roman" w:hAnsi="Times New Roman" w:cs="Times New Roman"/>
          <w:b/>
          <w:bCs/>
          <w:color w:val="000000"/>
          <w:sz w:val="28"/>
          <w:szCs w:val="28"/>
          <w:lang w:val="ru-RU"/>
        </w:rPr>
        <w:t>П О С Т А Н О В Л Е Н И Е</w:t>
      </w:r>
    </w:p>
    <w:p w14:paraId="72F19545" w14:textId="77777777" w:rsidR="00176CFF" w:rsidRPr="00176CFF" w:rsidRDefault="00176CFF" w:rsidP="00176CFF">
      <w:pPr>
        <w:spacing w:line="240" w:lineRule="auto"/>
        <w:jc w:val="center"/>
        <w:rPr>
          <w:rFonts w:ascii="Times New Roman" w:hAnsi="Times New Roman" w:cs="Times New Roman"/>
          <w:color w:val="000000"/>
          <w:sz w:val="28"/>
          <w:szCs w:val="28"/>
          <w:lang w:val="ru-RU"/>
        </w:rPr>
      </w:pPr>
    </w:p>
    <w:p w14:paraId="38F862EA" w14:textId="3F9A8C48" w:rsidR="00176CFF" w:rsidRPr="006D681F" w:rsidRDefault="00176CFF" w:rsidP="00176CFF">
      <w:pPr>
        <w:spacing w:line="240" w:lineRule="auto"/>
        <w:contextualSpacing/>
        <w:rPr>
          <w:rFonts w:ascii="Times New Roman" w:hAnsi="Times New Roman" w:cs="Times New Roman"/>
          <w:color w:val="000000"/>
          <w:sz w:val="28"/>
          <w:szCs w:val="28"/>
          <w:lang w:val="ru-RU"/>
        </w:rPr>
      </w:pPr>
      <w:r w:rsidRPr="006D681F">
        <w:rPr>
          <w:rFonts w:ascii="Times New Roman" w:eastAsia="Calibri" w:hAnsi="Times New Roman" w:cs="Times New Roman"/>
          <w:color w:val="000000"/>
          <w:sz w:val="28"/>
          <w:szCs w:val="28"/>
          <w:lang w:val="ru-RU"/>
        </w:rPr>
        <w:t>от 23.12.2022 года</w:t>
      </w:r>
      <w:r w:rsidRPr="006D681F">
        <w:rPr>
          <w:rFonts w:ascii="Times New Roman" w:hAnsi="Times New Roman" w:cs="Times New Roman"/>
          <w:color w:val="000000"/>
          <w:sz w:val="28"/>
          <w:szCs w:val="28"/>
          <w:lang w:val="ru-RU"/>
        </w:rPr>
        <w:tab/>
      </w:r>
      <w:r w:rsidRPr="006D681F">
        <w:rPr>
          <w:rFonts w:ascii="Times New Roman" w:hAnsi="Times New Roman" w:cs="Times New Roman"/>
          <w:color w:val="000000"/>
          <w:sz w:val="28"/>
          <w:szCs w:val="28"/>
          <w:lang w:val="ru-RU"/>
        </w:rPr>
        <w:tab/>
      </w:r>
      <w:r w:rsidRPr="006D681F">
        <w:rPr>
          <w:rFonts w:ascii="Times New Roman" w:hAnsi="Times New Roman" w:cs="Times New Roman"/>
          <w:color w:val="000000"/>
          <w:sz w:val="28"/>
          <w:szCs w:val="28"/>
          <w:lang w:val="ru-RU"/>
        </w:rPr>
        <w:tab/>
        <w:t xml:space="preserve">                                                           </w:t>
      </w:r>
      <w:r w:rsidRPr="006D681F">
        <w:rPr>
          <w:rFonts w:ascii="Times New Roman" w:hAnsi="Times New Roman" w:cs="Times New Roman"/>
          <w:color w:val="000000"/>
          <w:sz w:val="28"/>
          <w:szCs w:val="28"/>
          <w:lang w:val="ru-RU"/>
        </w:rPr>
        <w:t xml:space="preserve">       </w:t>
      </w:r>
      <w:r w:rsidRPr="006D681F">
        <w:rPr>
          <w:rFonts w:ascii="Times New Roman" w:hAnsi="Times New Roman" w:cs="Times New Roman"/>
          <w:color w:val="000000"/>
          <w:sz w:val="28"/>
          <w:szCs w:val="28"/>
          <w:lang w:val="ru-RU"/>
        </w:rPr>
        <w:t xml:space="preserve"> № 9</w:t>
      </w:r>
      <w:r w:rsidRPr="006D681F">
        <w:rPr>
          <w:rFonts w:ascii="Times New Roman" w:hAnsi="Times New Roman" w:cs="Times New Roman"/>
          <w:color w:val="000000"/>
          <w:sz w:val="28"/>
          <w:szCs w:val="28"/>
          <w:lang w:val="ru-RU"/>
        </w:rPr>
        <w:t>8</w:t>
      </w:r>
    </w:p>
    <w:p w14:paraId="0EE75FD5" w14:textId="743BA056" w:rsidR="00F56E49" w:rsidRPr="006D681F" w:rsidRDefault="00176CFF" w:rsidP="00176CFF">
      <w:pPr>
        <w:spacing w:after="0" w:line="240" w:lineRule="auto"/>
        <w:ind w:right="-283"/>
        <w:rPr>
          <w:rFonts w:ascii="Times New Roman" w:eastAsia="Calibri" w:hAnsi="Times New Roman" w:cs="Times New Roman"/>
          <w:i/>
          <w:color w:val="000000"/>
          <w:sz w:val="28"/>
          <w:szCs w:val="28"/>
          <w:lang w:val="ru-RU"/>
        </w:rPr>
      </w:pPr>
      <w:r w:rsidRPr="006D681F">
        <w:rPr>
          <w:rFonts w:ascii="Times New Roman" w:eastAsia="Calibri" w:hAnsi="Times New Roman" w:cs="Times New Roman"/>
          <w:i/>
          <w:color w:val="000000"/>
          <w:sz w:val="28"/>
          <w:szCs w:val="28"/>
          <w:lang w:val="ru-RU"/>
        </w:rPr>
        <w:t>д. Согом</w:t>
      </w:r>
      <w:bookmarkEnd w:id="0"/>
    </w:p>
    <w:p w14:paraId="5D542CF1" w14:textId="77777777" w:rsidR="007C754D" w:rsidRPr="00176CFF" w:rsidRDefault="007C754D" w:rsidP="00F56E49">
      <w:pPr>
        <w:shd w:val="clear" w:color="auto" w:fill="FFFFFF"/>
        <w:spacing w:after="0" w:line="240" w:lineRule="auto"/>
        <w:rPr>
          <w:rFonts w:ascii="Times New Roman" w:eastAsia="Times New Roman" w:hAnsi="Times New Roman" w:cs="Times New Roman"/>
          <w:iCs/>
          <w:sz w:val="28"/>
          <w:szCs w:val="28"/>
          <w:lang w:val="ru-RU" w:eastAsia="ru-RU"/>
        </w:rPr>
      </w:pPr>
      <w:r w:rsidRPr="007C754D">
        <w:rPr>
          <w:rFonts w:ascii="Times New Roman" w:eastAsia="Times New Roman" w:hAnsi="Times New Roman" w:cs="Times New Roman"/>
          <w:sz w:val="24"/>
          <w:szCs w:val="24"/>
        </w:rPr>
        <w:t> </w:t>
      </w:r>
    </w:p>
    <w:p w14:paraId="03FC08A5" w14:textId="386603A5" w:rsidR="00F56E49" w:rsidRDefault="007C754D" w:rsidP="00176CFF">
      <w:pPr>
        <w:pStyle w:val="a3"/>
        <w:ind w:right="4019"/>
        <w:rPr>
          <w:rFonts w:ascii="Times New Roman" w:hAnsi="Times New Roman" w:cs="Times New Roman"/>
          <w:sz w:val="28"/>
          <w:szCs w:val="28"/>
          <w:lang w:val="ru-RU"/>
        </w:rPr>
      </w:pPr>
      <w:r w:rsidRPr="00F56E49">
        <w:rPr>
          <w:rFonts w:ascii="Times New Roman" w:hAnsi="Times New Roman" w:cs="Times New Roman"/>
          <w:sz w:val="28"/>
          <w:szCs w:val="28"/>
          <w:lang w:val="ru-RU"/>
        </w:rPr>
        <w:t>Об утверждении административного регламента по предост</w:t>
      </w:r>
      <w:r w:rsidR="002E07D5" w:rsidRPr="00F56E49">
        <w:rPr>
          <w:rFonts w:ascii="Times New Roman" w:hAnsi="Times New Roman" w:cs="Times New Roman"/>
          <w:sz w:val="28"/>
          <w:szCs w:val="28"/>
          <w:lang w:val="ru-RU"/>
        </w:rPr>
        <w:t>авлению муниципальной услуги "Предоставление</w:t>
      </w:r>
      <w:r w:rsidRPr="00F56E49">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hAnsi="Times New Roman" w:cs="Times New Roman"/>
          <w:sz w:val="28"/>
          <w:szCs w:val="28"/>
          <w:lang w:val="ru-RU"/>
        </w:rPr>
        <w:t xml:space="preserve"> </w:t>
      </w:r>
      <w:r w:rsidR="006D681F">
        <w:rPr>
          <w:rFonts w:ascii="Times New Roman" w:hAnsi="Times New Roman" w:cs="Times New Roman"/>
          <w:sz w:val="28"/>
          <w:szCs w:val="28"/>
          <w:lang w:val="ru-RU"/>
        </w:rPr>
        <w:t>Согом</w:t>
      </w:r>
      <w:r w:rsidRPr="00F56E49">
        <w:rPr>
          <w:rFonts w:ascii="Times New Roman" w:hAnsi="Times New Roman" w:cs="Times New Roman"/>
          <w:sz w:val="28"/>
          <w:szCs w:val="28"/>
          <w:lang w:val="ru-RU"/>
        </w:rPr>
        <w:t xml:space="preserve">" </w:t>
      </w:r>
    </w:p>
    <w:p w14:paraId="76E45AE3" w14:textId="77777777" w:rsidR="00F56E49" w:rsidRPr="00F56E49" w:rsidRDefault="00F56E49" w:rsidP="00F56E49">
      <w:pPr>
        <w:pStyle w:val="a3"/>
        <w:ind w:right="4019"/>
        <w:jc w:val="both"/>
        <w:rPr>
          <w:rFonts w:ascii="Times New Roman" w:hAnsi="Times New Roman" w:cs="Times New Roman"/>
          <w:sz w:val="28"/>
          <w:szCs w:val="28"/>
          <w:lang w:val="ru-RU"/>
        </w:rPr>
      </w:pPr>
    </w:p>
    <w:p w14:paraId="317F9D9A" w14:textId="7980FB9B" w:rsidR="007C754D" w:rsidRDefault="007C754D" w:rsidP="00F56E49">
      <w:pPr>
        <w:pStyle w:val="a3"/>
        <w:ind w:firstLine="567"/>
        <w:jc w:val="both"/>
        <w:rPr>
          <w:rFonts w:ascii="Times New Roman" w:hAnsi="Times New Roman" w:cs="Times New Roman"/>
          <w:sz w:val="28"/>
          <w:szCs w:val="28"/>
          <w:lang w:val="ru-RU"/>
        </w:rPr>
      </w:pPr>
      <w:r w:rsidRPr="00F56E49">
        <w:rPr>
          <w:rFonts w:ascii="Times New Roman" w:hAnsi="Times New Roman" w:cs="Times New Roman"/>
          <w:sz w:val="28"/>
          <w:szCs w:val="28"/>
          <w:lang w:val="ru-RU"/>
        </w:rPr>
        <w:t xml:space="preserve">В соответствии со </w:t>
      </w:r>
      <w:hyperlink r:id="rId5" w:history="1">
        <w:r w:rsidRPr="00206B97">
          <w:rPr>
            <w:rFonts w:ascii="Times New Roman" w:hAnsi="Times New Roman" w:cs="Times New Roman"/>
            <w:sz w:val="28"/>
            <w:szCs w:val="28"/>
            <w:lang w:val="ru-RU"/>
          </w:rPr>
          <w:t>статьей 40 Градостроительного кодекса Россий</w:t>
        </w:r>
        <w:r w:rsidRPr="00206B97">
          <w:rPr>
            <w:rFonts w:ascii="Times New Roman" w:hAnsi="Times New Roman" w:cs="Times New Roman"/>
            <w:sz w:val="28"/>
            <w:szCs w:val="28"/>
            <w:lang w:val="ru-RU"/>
          </w:rPr>
          <w:t>с</w:t>
        </w:r>
        <w:r w:rsidRPr="00206B97">
          <w:rPr>
            <w:rFonts w:ascii="Times New Roman" w:hAnsi="Times New Roman" w:cs="Times New Roman"/>
            <w:sz w:val="28"/>
            <w:szCs w:val="28"/>
            <w:lang w:val="ru-RU"/>
          </w:rPr>
          <w:t>кой Федерации</w:t>
        </w:r>
      </w:hyperlink>
      <w:r w:rsidRPr="00206B97">
        <w:rPr>
          <w:rFonts w:ascii="Times New Roman" w:hAnsi="Times New Roman" w:cs="Times New Roman"/>
          <w:sz w:val="28"/>
          <w:szCs w:val="28"/>
          <w:lang w:val="ru-RU"/>
        </w:rPr>
        <w:t xml:space="preserve">, </w:t>
      </w:r>
      <w:r w:rsidR="00AF5F07" w:rsidRPr="00AF5F07">
        <w:rPr>
          <w:rFonts w:ascii="Times New Roman" w:eastAsia="Times New Roman" w:hAnsi="Times New Roman" w:cs="Times New Roman"/>
          <w:color w:val="000000"/>
          <w:sz w:val="28"/>
          <w:szCs w:val="24"/>
          <w:lang w:val="ru-RU"/>
        </w:rPr>
        <w:t>с Федеральным закон</w:t>
      </w:r>
      <w:r w:rsidR="00AF5F07" w:rsidRPr="00AF5F07">
        <w:rPr>
          <w:rFonts w:ascii="Times New Roman" w:eastAsia="Times New Roman" w:hAnsi="Times New Roman" w:cs="Times New Roman"/>
          <w:color w:val="000000"/>
          <w:sz w:val="28"/>
          <w:szCs w:val="24"/>
          <w:lang w:val="ru-RU"/>
        </w:rPr>
        <w:t>о</w:t>
      </w:r>
      <w:r w:rsidR="00AF5F07">
        <w:rPr>
          <w:rFonts w:ascii="Times New Roman" w:eastAsia="Times New Roman" w:hAnsi="Times New Roman" w:cs="Times New Roman"/>
          <w:color w:val="000000"/>
          <w:sz w:val="28"/>
          <w:szCs w:val="24"/>
          <w:lang w:val="ru-RU"/>
        </w:rPr>
        <w:t>м</w:t>
      </w:r>
      <w:r w:rsidR="00AF5F07" w:rsidRPr="00AF5F07">
        <w:rPr>
          <w:rFonts w:ascii="Times New Roman" w:eastAsia="Times New Roman" w:hAnsi="Times New Roman" w:cs="Times New Roman"/>
          <w:color w:val="000000"/>
          <w:sz w:val="28"/>
          <w:szCs w:val="24"/>
          <w:lang w:val="ru-RU"/>
        </w:rPr>
        <w:t xml:space="preserve"> от 27.07.2010 № 210-ФЗ «Об организации предоставления государственных и муниципальных услуг»</w:t>
      </w:r>
      <w:r w:rsidR="00AF5F07" w:rsidRPr="00AF5F07">
        <w:rPr>
          <w:rFonts w:ascii="Times New Roman" w:eastAsia="Times New Roman" w:hAnsi="Times New Roman" w:cs="Times New Roman"/>
          <w:sz w:val="28"/>
          <w:szCs w:val="28"/>
          <w:lang w:val="ru-RU"/>
        </w:rPr>
        <w:t xml:space="preserve">, </w:t>
      </w:r>
      <w:r w:rsidR="00F56E49" w:rsidRPr="00206B97">
        <w:rPr>
          <w:rFonts w:ascii="Times New Roman" w:hAnsi="Times New Roman" w:cs="Times New Roman"/>
          <w:sz w:val="28"/>
          <w:szCs w:val="28"/>
          <w:lang w:val="ru-RU"/>
        </w:rPr>
        <w:t>постановлением</w:t>
      </w:r>
      <w:r w:rsidR="00F56E49" w:rsidRPr="00F56E49">
        <w:rPr>
          <w:rFonts w:ascii="Times New Roman" w:hAnsi="Times New Roman" w:cs="Times New Roman"/>
          <w:sz w:val="28"/>
          <w:szCs w:val="28"/>
          <w:lang w:val="ru-RU"/>
        </w:rPr>
        <w:t xml:space="preserve"> администрации сельского поселения </w:t>
      </w:r>
      <w:r w:rsidR="006D681F">
        <w:rPr>
          <w:rFonts w:ascii="Times New Roman" w:hAnsi="Times New Roman" w:cs="Times New Roman"/>
          <w:sz w:val="28"/>
          <w:szCs w:val="28"/>
          <w:lang w:val="ru-RU"/>
        </w:rPr>
        <w:t>Согом</w:t>
      </w:r>
      <w:r w:rsidR="00F56E49" w:rsidRPr="00F56E49">
        <w:rPr>
          <w:rFonts w:ascii="Times New Roman" w:hAnsi="Times New Roman" w:cs="Times New Roman"/>
          <w:sz w:val="28"/>
          <w:szCs w:val="28"/>
          <w:lang w:val="ru-RU"/>
        </w:rPr>
        <w:t xml:space="preserve"> </w:t>
      </w:r>
      <w:r w:rsidR="00176CFF" w:rsidRPr="00176CFF">
        <w:rPr>
          <w:rFonts w:ascii="Times New Roman" w:hAnsi="Times New Roman" w:cs="Times New Roman"/>
          <w:sz w:val="28"/>
          <w:szCs w:val="28"/>
          <w:lang w:val="ru-RU"/>
        </w:rPr>
        <w:t>от 25.05.2012 № 16</w:t>
      </w:r>
      <w:r w:rsidR="00176CFF" w:rsidRPr="00176CFF">
        <w:rPr>
          <w:rFonts w:ascii="Times New Roman" w:hAnsi="Times New Roman" w:cs="Times New Roman"/>
          <w:color w:val="000000"/>
          <w:sz w:val="28"/>
          <w:szCs w:val="28"/>
          <w:lang w:val="ru-RU"/>
        </w:rPr>
        <w:t xml:space="preserve"> «Об утверждении Порядка разработки и утверждения административных регламентов предоставления муниципальных услуг</w:t>
      </w:r>
      <w:r w:rsidR="00F56E49" w:rsidRPr="00F56E49">
        <w:rPr>
          <w:rFonts w:ascii="Times New Roman" w:hAnsi="Times New Roman" w:cs="Times New Roman"/>
          <w:sz w:val="28"/>
          <w:szCs w:val="28"/>
          <w:lang w:val="ru-RU"/>
        </w:rPr>
        <w:t>»</w:t>
      </w:r>
      <w:r w:rsidRPr="00F56E49">
        <w:rPr>
          <w:rFonts w:ascii="Times New Roman" w:hAnsi="Times New Roman" w:cs="Times New Roman"/>
          <w:sz w:val="28"/>
          <w:szCs w:val="28"/>
          <w:lang w:val="ru-RU"/>
        </w:rPr>
        <w:t>, Уставом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8"/>
          <w:szCs w:val="28"/>
          <w:lang w:val="ru-RU" w:eastAsia="ru-RU"/>
        </w:rPr>
        <w:t>Согом</w:t>
      </w:r>
      <w:r w:rsidRPr="00F56E49">
        <w:rPr>
          <w:rFonts w:ascii="Times New Roman" w:hAnsi="Times New Roman" w:cs="Times New Roman"/>
          <w:sz w:val="28"/>
          <w:szCs w:val="28"/>
          <w:lang w:val="ru-RU"/>
        </w:rPr>
        <w:t>:</w:t>
      </w:r>
    </w:p>
    <w:p w14:paraId="07CDDD2A" w14:textId="77777777" w:rsidR="00F56E49" w:rsidRPr="00F56E49" w:rsidRDefault="00F56E49" w:rsidP="00F56E49">
      <w:pPr>
        <w:pStyle w:val="a3"/>
        <w:ind w:firstLine="567"/>
        <w:jc w:val="both"/>
        <w:rPr>
          <w:rFonts w:ascii="Times New Roman" w:hAnsi="Times New Roman" w:cs="Times New Roman"/>
          <w:sz w:val="28"/>
          <w:szCs w:val="28"/>
          <w:lang w:val="ru-RU"/>
        </w:rPr>
      </w:pPr>
    </w:p>
    <w:p w14:paraId="40A33F15" w14:textId="71F95E01" w:rsidR="00206B97" w:rsidRDefault="007C754D" w:rsidP="00176CFF">
      <w:pPr>
        <w:pStyle w:val="a3"/>
        <w:ind w:firstLine="567"/>
        <w:jc w:val="both"/>
        <w:rPr>
          <w:rFonts w:ascii="Times New Roman" w:hAnsi="Times New Roman" w:cs="Times New Roman"/>
          <w:sz w:val="28"/>
          <w:szCs w:val="28"/>
          <w:lang w:val="ru-RU"/>
        </w:rPr>
      </w:pPr>
      <w:r w:rsidRPr="00F56E49">
        <w:rPr>
          <w:rFonts w:ascii="Times New Roman" w:hAnsi="Times New Roman" w:cs="Times New Roman"/>
          <w:sz w:val="28"/>
          <w:szCs w:val="28"/>
          <w:lang w:val="ru-RU"/>
        </w:rPr>
        <w:t>1. Утвердить Административный регламент исполнения администрацией сел</w:t>
      </w:r>
      <w:r w:rsidRPr="00F56E49">
        <w:rPr>
          <w:rFonts w:ascii="Times New Roman" w:hAnsi="Times New Roman" w:cs="Times New Roman"/>
          <w:sz w:val="28"/>
          <w:szCs w:val="28"/>
          <w:lang w:val="ru-RU"/>
        </w:rPr>
        <w:t>ь</w:t>
      </w:r>
      <w:r w:rsidRPr="00F56E49">
        <w:rPr>
          <w:rFonts w:ascii="Times New Roman" w:hAnsi="Times New Roman" w:cs="Times New Roman"/>
          <w:sz w:val="28"/>
          <w:szCs w:val="28"/>
          <w:lang w:val="ru-RU"/>
        </w:rPr>
        <w:t>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8"/>
          <w:szCs w:val="28"/>
          <w:lang w:val="ru-RU" w:eastAsia="ru-RU"/>
        </w:rPr>
        <w:t>Согом</w:t>
      </w:r>
      <w:r w:rsidRPr="00F56E49">
        <w:rPr>
          <w:rFonts w:ascii="Times New Roman" w:hAnsi="Times New Roman" w:cs="Times New Roman"/>
          <w:sz w:val="28"/>
          <w:szCs w:val="28"/>
          <w:lang w:val="ru-RU"/>
        </w:rPr>
        <w:t xml:space="preserve"> </w:t>
      </w:r>
      <w:r w:rsidR="002E07D5" w:rsidRPr="00F56E49">
        <w:rPr>
          <w:rFonts w:ascii="Times New Roman" w:hAnsi="Times New Roman" w:cs="Times New Roman"/>
          <w:sz w:val="28"/>
          <w:szCs w:val="28"/>
          <w:lang w:val="ru-RU"/>
        </w:rPr>
        <w:t>муниципальной услуги "Предоставление</w:t>
      </w:r>
      <w:r w:rsidRPr="00F56E49">
        <w:rPr>
          <w:rFonts w:ascii="Times New Roman" w:hAnsi="Times New Roman" w:cs="Times New Roman"/>
          <w:sz w:val="28"/>
          <w:szCs w:val="28"/>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8"/>
          <w:szCs w:val="28"/>
          <w:lang w:val="ru-RU" w:eastAsia="ru-RU"/>
        </w:rPr>
        <w:t>Согом</w:t>
      </w:r>
      <w:r w:rsidRPr="00F56E49">
        <w:rPr>
          <w:rFonts w:ascii="Times New Roman" w:hAnsi="Times New Roman" w:cs="Times New Roman"/>
          <w:sz w:val="28"/>
          <w:szCs w:val="28"/>
          <w:lang w:val="ru-RU"/>
        </w:rPr>
        <w:t>.</w:t>
      </w:r>
    </w:p>
    <w:p w14:paraId="1888CF79" w14:textId="5D2FD6C3" w:rsidR="00206B97" w:rsidRDefault="00F56E49" w:rsidP="00176CFF">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7C754D" w:rsidRPr="00F56E49">
        <w:rPr>
          <w:rFonts w:ascii="Times New Roman" w:hAnsi="Times New Roman" w:cs="Times New Roman"/>
          <w:sz w:val="28"/>
          <w:szCs w:val="28"/>
          <w:lang w:val="ru-RU"/>
        </w:rPr>
        <w:t>Настоящее постановление вступает в силу после его официального опубликования (обнародования).</w:t>
      </w:r>
    </w:p>
    <w:p w14:paraId="538C10F9" w14:textId="77777777" w:rsidR="007C754D" w:rsidRPr="00F56E49" w:rsidRDefault="00F56E49" w:rsidP="00F56E49">
      <w:pPr>
        <w:pStyle w:val="a3"/>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3</w:t>
      </w:r>
      <w:r w:rsidR="007C754D" w:rsidRPr="00F56E49">
        <w:rPr>
          <w:rFonts w:ascii="Times New Roman" w:hAnsi="Times New Roman" w:cs="Times New Roman"/>
          <w:sz w:val="28"/>
          <w:szCs w:val="28"/>
          <w:lang w:val="ru-RU"/>
        </w:rPr>
        <w:t>. Контроль за выполнением настоящего постановления оставляю за собой.</w:t>
      </w:r>
    </w:p>
    <w:p w14:paraId="3F740D41" w14:textId="083DFC3E" w:rsidR="00F56E49" w:rsidRDefault="00F56E49" w:rsidP="00F56E49">
      <w:pPr>
        <w:pStyle w:val="a3"/>
        <w:tabs>
          <w:tab w:val="left" w:pos="2100"/>
        </w:tabs>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14:paraId="4D0286B4" w14:textId="74F6795C" w:rsidR="00176CFF" w:rsidRDefault="00176CFF" w:rsidP="00F56E49">
      <w:pPr>
        <w:pStyle w:val="a3"/>
        <w:tabs>
          <w:tab w:val="left" w:pos="2100"/>
        </w:tabs>
        <w:ind w:firstLine="567"/>
        <w:rPr>
          <w:rFonts w:ascii="Times New Roman" w:hAnsi="Times New Roman" w:cs="Times New Roman"/>
          <w:sz w:val="28"/>
          <w:szCs w:val="28"/>
          <w:lang w:val="ru-RU"/>
        </w:rPr>
      </w:pPr>
    </w:p>
    <w:p w14:paraId="2E9AB3B0" w14:textId="7FEC24C0" w:rsidR="00176CFF" w:rsidRDefault="00176CFF" w:rsidP="00F56E49">
      <w:pPr>
        <w:pStyle w:val="a3"/>
        <w:tabs>
          <w:tab w:val="left" w:pos="2100"/>
        </w:tabs>
        <w:ind w:firstLine="567"/>
        <w:rPr>
          <w:rFonts w:ascii="Times New Roman" w:hAnsi="Times New Roman" w:cs="Times New Roman"/>
          <w:sz w:val="28"/>
          <w:szCs w:val="28"/>
          <w:lang w:val="ru-RU"/>
        </w:rPr>
      </w:pPr>
    </w:p>
    <w:p w14:paraId="214AD456" w14:textId="77777777" w:rsidR="00176CFF" w:rsidRDefault="00176CFF" w:rsidP="00F56E49">
      <w:pPr>
        <w:pStyle w:val="a3"/>
        <w:tabs>
          <w:tab w:val="left" w:pos="2100"/>
        </w:tabs>
        <w:ind w:firstLine="567"/>
        <w:rPr>
          <w:rFonts w:ascii="Times New Roman" w:hAnsi="Times New Roman" w:cs="Times New Roman"/>
          <w:sz w:val="28"/>
          <w:szCs w:val="28"/>
          <w:lang w:val="ru-RU"/>
        </w:rPr>
      </w:pPr>
    </w:p>
    <w:p w14:paraId="0FC3DBC9" w14:textId="2604264C" w:rsidR="00176CFF" w:rsidRPr="00176CFF" w:rsidRDefault="00176CFF" w:rsidP="00176CFF">
      <w:pPr>
        <w:spacing w:after="0" w:line="240" w:lineRule="auto"/>
        <w:ind w:right="168"/>
        <w:rPr>
          <w:rFonts w:ascii="Times New Roman" w:hAnsi="Times New Roman" w:cs="Times New Roman"/>
          <w:b/>
          <w:sz w:val="28"/>
          <w:szCs w:val="28"/>
          <w:lang w:val="ru-RU"/>
        </w:rPr>
      </w:pPr>
      <w:r w:rsidRPr="00176CFF">
        <w:rPr>
          <w:rFonts w:ascii="Times New Roman" w:hAnsi="Times New Roman" w:cs="Times New Roman"/>
          <w:sz w:val="28"/>
          <w:szCs w:val="28"/>
          <w:lang w:val="ru-RU"/>
        </w:rPr>
        <w:t xml:space="preserve">Глава сельского поселения Согом                                 </w:t>
      </w:r>
      <w:r w:rsidRPr="00176CFF">
        <w:rPr>
          <w:rFonts w:ascii="Times New Roman" w:hAnsi="Times New Roman" w:cs="Times New Roman"/>
          <w:sz w:val="28"/>
          <w:szCs w:val="28"/>
          <w:lang w:val="ru-RU"/>
        </w:rPr>
        <w:t xml:space="preserve">           </w:t>
      </w:r>
      <w:r w:rsidRPr="00176CFF">
        <w:rPr>
          <w:rFonts w:ascii="Times New Roman" w:hAnsi="Times New Roman" w:cs="Times New Roman"/>
          <w:sz w:val="28"/>
          <w:szCs w:val="28"/>
          <w:lang w:val="ru-RU"/>
        </w:rPr>
        <w:t xml:space="preserve">         Г.В. Полуянов</w:t>
      </w:r>
    </w:p>
    <w:p w14:paraId="4EEDCBA7" w14:textId="77777777" w:rsidR="00176CFF" w:rsidRDefault="00176CFF" w:rsidP="00206B97">
      <w:pPr>
        <w:pStyle w:val="a3"/>
        <w:tabs>
          <w:tab w:val="left" w:pos="2100"/>
        </w:tabs>
        <w:jc w:val="right"/>
        <w:rPr>
          <w:rFonts w:ascii="Times New Roman" w:eastAsia="Times New Roman" w:hAnsi="Times New Roman" w:cs="Times New Roman"/>
          <w:sz w:val="28"/>
          <w:szCs w:val="28"/>
          <w:lang w:val="ru-RU"/>
        </w:rPr>
      </w:pPr>
    </w:p>
    <w:p w14:paraId="1B4D32EE" w14:textId="77777777" w:rsidR="00AF5F07" w:rsidRDefault="00AF5F07" w:rsidP="00176CFF">
      <w:pPr>
        <w:tabs>
          <w:tab w:val="left" w:pos="142"/>
        </w:tabs>
        <w:spacing w:after="0" w:line="240" w:lineRule="auto"/>
        <w:ind w:firstLine="709"/>
        <w:jc w:val="right"/>
        <w:rPr>
          <w:rStyle w:val="Exact"/>
          <w:rFonts w:eastAsia="Calibri"/>
          <w:sz w:val="28"/>
          <w:szCs w:val="28"/>
          <w:lang w:val="ru-RU"/>
        </w:rPr>
      </w:pPr>
    </w:p>
    <w:p w14:paraId="3EBEB130" w14:textId="534F1108" w:rsidR="00176CFF" w:rsidRPr="00176CFF" w:rsidRDefault="00176CFF" w:rsidP="00176CFF">
      <w:pPr>
        <w:tabs>
          <w:tab w:val="left" w:pos="142"/>
        </w:tabs>
        <w:spacing w:after="0" w:line="240" w:lineRule="auto"/>
        <w:ind w:firstLine="709"/>
        <w:jc w:val="right"/>
        <w:rPr>
          <w:rStyle w:val="Exact"/>
          <w:rFonts w:eastAsia="Calibri"/>
          <w:sz w:val="28"/>
          <w:szCs w:val="28"/>
          <w:lang w:val="ru-RU"/>
        </w:rPr>
      </w:pPr>
      <w:r w:rsidRPr="00176CFF">
        <w:rPr>
          <w:rStyle w:val="Exact"/>
          <w:rFonts w:eastAsia="Calibri"/>
          <w:sz w:val="28"/>
          <w:szCs w:val="28"/>
          <w:lang w:val="ru-RU"/>
        </w:rPr>
        <w:t xml:space="preserve">Приложение </w:t>
      </w:r>
    </w:p>
    <w:p w14:paraId="34A0640B" w14:textId="77777777" w:rsidR="00176CFF" w:rsidRPr="00176CFF" w:rsidRDefault="00176CFF" w:rsidP="00176CFF">
      <w:pPr>
        <w:tabs>
          <w:tab w:val="left" w:pos="142"/>
        </w:tabs>
        <w:spacing w:after="0" w:line="240" w:lineRule="auto"/>
        <w:ind w:firstLine="709"/>
        <w:jc w:val="right"/>
        <w:rPr>
          <w:rStyle w:val="Exact"/>
          <w:rFonts w:eastAsia="Calibri"/>
          <w:sz w:val="28"/>
          <w:szCs w:val="28"/>
          <w:lang w:val="ru-RU"/>
        </w:rPr>
      </w:pPr>
      <w:r w:rsidRPr="00176CFF">
        <w:rPr>
          <w:rStyle w:val="Exact"/>
          <w:rFonts w:eastAsia="Calibri"/>
          <w:sz w:val="28"/>
          <w:szCs w:val="28"/>
          <w:lang w:val="ru-RU"/>
        </w:rPr>
        <w:t>к постановлению администрации</w:t>
      </w:r>
    </w:p>
    <w:p w14:paraId="082AB92A" w14:textId="77777777" w:rsidR="00176CFF" w:rsidRPr="00176CFF" w:rsidRDefault="00176CFF" w:rsidP="00176CFF">
      <w:pPr>
        <w:tabs>
          <w:tab w:val="left" w:pos="142"/>
        </w:tabs>
        <w:spacing w:after="0" w:line="240" w:lineRule="auto"/>
        <w:ind w:firstLine="709"/>
        <w:jc w:val="right"/>
        <w:rPr>
          <w:rFonts w:eastAsia="Calibri"/>
          <w:sz w:val="28"/>
          <w:szCs w:val="28"/>
          <w:lang w:val="ru-RU"/>
        </w:rPr>
      </w:pPr>
      <w:r w:rsidRPr="00176CFF">
        <w:rPr>
          <w:rStyle w:val="fontstyle01"/>
          <w:rFonts w:ascii="Times New Roman" w:hAnsi="Times New Roman"/>
          <w:sz w:val="28"/>
          <w:szCs w:val="28"/>
          <w:lang w:val="ru-RU"/>
        </w:rPr>
        <w:t>сельского поселения Согом</w:t>
      </w:r>
      <w:r w:rsidRPr="00176CFF">
        <w:rPr>
          <w:rFonts w:eastAsia="Calibri"/>
          <w:sz w:val="28"/>
          <w:szCs w:val="28"/>
          <w:lang w:val="ru-RU"/>
        </w:rPr>
        <w:t xml:space="preserve"> </w:t>
      </w:r>
    </w:p>
    <w:p w14:paraId="6A0E3874" w14:textId="13E99E7E" w:rsidR="00176CFF" w:rsidRPr="006D681F" w:rsidRDefault="00176CFF" w:rsidP="00176CFF">
      <w:pPr>
        <w:tabs>
          <w:tab w:val="left" w:pos="142"/>
        </w:tabs>
        <w:spacing w:after="0" w:line="240" w:lineRule="auto"/>
        <w:ind w:firstLine="709"/>
        <w:jc w:val="right"/>
        <w:rPr>
          <w:rStyle w:val="Exact"/>
          <w:rFonts w:eastAsia="Calibri"/>
          <w:sz w:val="28"/>
          <w:szCs w:val="28"/>
          <w:lang w:val="ru-RU"/>
        </w:rPr>
      </w:pPr>
      <w:r w:rsidRPr="006D681F">
        <w:rPr>
          <w:rStyle w:val="Exact"/>
          <w:rFonts w:eastAsia="Calibri"/>
          <w:sz w:val="28"/>
          <w:szCs w:val="28"/>
          <w:lang w:val="ru-RU"/>
        </w:rPr>
        <w:t>от 23.12.2022 № 9</w:t>
      </w:r>
      <w:r w:rsidRPr="006D681F">
        <w:rPr>
          <w:rStyle w:val="Exact"/>
          <w:rFonts w:eastAsia="Calibri"/>
          <w:sz w:val="28"/>
          <w:szCs w:val="28"/>
          <w:lang w:val="ru-RU"/>
        </w:rPr>
        <w:t>8</w:t>
      </w:r>
    </w:p>
    <w:p w14:paraId="04074072" w14:textId="743D4C25" w:rsidR="00F56E49" w:rsidRPr="00AF5F07" w:rsidRDefault="007C754D" w:rsidP="00AF5F07">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br/>
        <w:t>Административный регламент исполнения администрацией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муниципальной услу</w:t>
      </w:r>
      <w:r w:rsidR="002E07D5">
        <w:rPr>
          <w:rFonts w:ascii="Times New Roman" w:eastAsia="Times New Roman" w:hAnsi="Times New Roman" w:cs="Times New Roman"/>
          <w:sz w:val="24"/>
          <w:szCs w:val="24"/>
          <w:lang w:val="ru-RU"/>
        </w:rPr>
        <w:t>ги "Предоставление</w:t>
      </w:r>
      <w:r w:rsidRPr="007C754D">
        <w:rPr>
          <w:rFonts w:ascii="Times New Roman" w:eastAsia="Times New Roman" w:hAnsi="Times New Roman" w:cs="Times New Roman"/>
          <w:sz w:val="24"/>
          <w:szCs w:val="24"/>
          <w:lang w:val="ru-RU"/>
        </w:rPr>
        <w:t xml:space="preserve"> разрешения на отклонение от предельных параметров разрешенного строительства, реконструкции объекта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w:t>
      </w:r>
      <w:bookmarkStart w:id="1" w:name="P0013"/>
      <w:bookmarkEnd w:id="1"/>
    </w:p>
    <w:p w14:paraId="254002F9" w14:textId="77777777"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1. Общие положения </w:t>
      </w:r>
      <w:bookmarkStart w:id="2" w:name="P0015"/>
      <w:bookmarkEnd w:id="2"/>
    </w:p>
    <w:p w14:paraId="23BECEB8" w14:textId="77777777"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1.1. Предмет регулирования регламента</w:t>
      </w:r>
    </w:p>
    <w:p w14:paraId="6A0D2E86" w14:textId="7FA11CAE" w:rsidR="007C754D" w:rsidRPr="007C754D" w:rsidRDefault="007C754D" w:rsidP="00F56E49">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Предметом регулирования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 (далее Административный регламент) является регулирование отношений, возникающих между администрацией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00F56E49">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и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56E49" w:rsidRPr="00F56E49">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(далее муниципальная услуга).</w:t>
      </w:r>
      <w:bookmarkStart w:id="3" w:name="P0018"/>
      <w:bookmarkEnd w:id="3"/>
    </w:p>
    <w:p w14:paraId="16BEC80A" w14:textId="77777777" w:rsidR="007C754D" w:rsidRPr="007C754D" w:rsidRDefault="007C754D" w:rsidP="00F56E49">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1.2. Круг заявителей</w:t>
      </w:r>
    </w:p>
    <w:p w14:paraId="300CD6B0"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1.2.1. 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заявители), выраженным в устной, письменной или электронной форме.</w:t>
      </w:r>
    </w:p>
    <w:p w14:paraId="7794FA79"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1.2.2. Заявителями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002E07D5" w:rsidRPr="007C754D">
        <w:rPr>
          <w:rFonts w:ascii="Times New Roman" w:eastAsia="Times New Roman" w:hAnsi="Times New Roman" w:cs="Times New Roman"/>
          <w:sz w:val="24"/>
          <w:szCs w:val="24"/>
          <w:lang w:val="ru-RU"/>
        </w:rPr>
        <w:t>иные характеристики,</w:t>
      </w:r>
      <w:r w:rsidRPr="007C754D">
        <w:rPr>
          <w:rFonts w:ascii="Times New Roman" w:eastAsia="Times New Roman" w:hAnsi="Times New Roman" w:cs="Times New Roman"/>
          <w:sz w:val="24"/>
          <w:szCs w:val="24"/>
          <w:lang w:val="ru-RU"/>
        </w:rPr>
        <w:t xml:space="preserve"> которых неблагоприятны для застройки.</w:t>
      </w:r>
    </w:p>
    <w:p w14:paraId="2959DA50" w14:textId="77777777" w:rsidR="007C754D" w:rsidRPr="007C754D" w:rsidRDefault="007C754D" w:rsidP="00F56E49">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1.2.3. 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r w:rsidRPr="007C754D">
        <w:rPr>
          <w:rFonts w:ascii="Times New Roman" w:eastAsia="Times New Roman" w:hAnsi="Times New Roman" w:cs="Times New Roman"/>
          <w:sz w:val="24"/>
          <w:szCs w:val="24"/>
          <w:lang w:val="ru-RU"/>
        </w:rPr>
        <w:br/>
      </w:r>
      <w:bookmarkStart w:id="4" w:name="P001D"/>
      <w:bookmarkEnd w:id="4"/>
    </w:p>
    <w:p w14:paraId="7718E755" w14:textId="77777777" w:rsidR="007C754D" w:rsidRPr="007C754D" w:rsidRDefault="007C754D" w:rsidP="00F56E49">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1.3. Требования к порядку исполнения муниципальной функции</w:t>
      </w:r>
    </w:p>
    <w:p w14:paraId="116F9188"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1.3.1. Порядок, форма, место размещения и способы получения справочной информации, в том числе на стендах в месте предоставления муниципальной услуги и в информационно-коммуникационной сети Интернет.</w:t>
      </w:r>
    </w:p>
    <w:p w14:paraId="002EC662"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0E3DD1">
        <w:rPr>
          <w:rFonts w:ascii="Times New Roman" w:eastAsia="Times New Roman" w:hAnsi="Times New Roman" w:cs="Times New Roman"/>
          <w:sz w:val="24"/>
          <w:szCs w:val="24"/>
          <w:lang w:val="ru-RU"/>
        </w:rPr>
        <w:t>На информационных стендах, находящихся в местах предоставления муниципальной услуги, в информационно-телекоммуникационной сети Интернет "на официальном сайте Уполномоченного органа и в региональной информационной системе Ханты-Мансийского автономного округа-Югры "Реестр государственных и муниципальных услуг (функций) Ханты-Мансийского автономного округа-Югры" (далее-Реестр)) размещается следующая информация:</w:t>
      </w:r>
    </w:p>
    <w:p w14:paraId="1D7D4504"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перечень нормативных правовых актов, регулирующих предоставление муниципальной услуги;</w:t>
      </w:r>
    </w:p>
    <w:p w14:paraId="69CD72C2"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справочная информация (место нахождение, график работы, справочные телефоны, адрес официального сайта и электронной почты Уполномоченного органа);</w:t>
      </w:r>
    </w:p>
    <w:p w14:paraId="09B86F92"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сведения о способах получения и графике работы МФЦ, органы власти, обращение в которые необходимо для предоставления муниципальной услуги;</w:t>
      </w:r>
    </w:p>
    <w:p w14:paraId="039CE785"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14:paraId="356A84A0"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досудебный (внесудебный) порядок обжалования решений и действий (бездействий) Уполномоченного органа, а также его муниципальных служащих;</w:t>
      </w:r>
    </w:p>
    <w:p w14:paraId="526EC783"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бланки заявлений о предоставлении муниципальной услуги и образцы их заполнения.</w:t>
      </w:r>
    </w:p>
    <w:p w14:paraId="7EE8E12D"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случае внесения изменений в порядок предоставления муниципальной услуги специалист Уполномоченного органа, ответственный за предоставление муниципальной услуги,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14:paraId="47136D77"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1.3.2. Способы и порядок получения информации о правилах предоставления муниципальной услуги:</w:t>
      </w:r>
    </w:p>
    <w:p w14:paraId="4F5B3A48"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Информацию о правилах предоставления муниципальной услуги заявитель может получить следующими способами:</w:t>
      </w:r>
    </w:p>
    <w:p w14:paraId="79D7C401"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лично;</w:t>
      </w:r>
    </w:p>
    <w:p w14:paraId="6587511F"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посредством телефонной, факсимильной связи;</w:t>
      </w:r>
    </w:p>
    <w:p w14:paraId="13400EB8"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посредством электронной связи,</w:t>
      </w:r>
    </w:p>
    <w:p w14:paraId="1B81775F"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посредством почтовой связи;</w:t>
      </w:r>
    </w:p>
    <w:p w14:paraId="50CD38C6"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14:paraId="6C07E5C9"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информационно-телекоммуникационных сетях общего пользования:</w:t>
      </w:r>
    </w:p>
    <w:p w14:paraId="06073267"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официальном сайте;</w:t>
      </w:r>
    </w:p>
    <w:p w14:paraId="5D255FED"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7DDDDE0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439B0DE7"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w:t>
      </w:r>
    </w:p>
    <w:p w14:paraId="2E7137A7"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14:paraId="4870C840"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средствах массовой информации;</w:t>
      </w:r>
    </w:p>
    <w:p w14:paraId="29BF1D2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официальном сайте;</w:t>
      </w:r>
    </w:p>
    <w:p w14:paraId="23CD920C"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20689108"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66909BFF"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1.3.4.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w:t>
      </w:r>
    </w:p>
    <w:p w14:paraId="54BD7966"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Специалисты Уполномоченного органа, ответственные за информирование, определяются должностными инструкциями специалистов Уполномоченного органа, которые размещаются на официальном Интернет-сайте и на информационном стенде Уполномоченного органа.</w:t>
      </w:r>
    </w:p>
    <w:p w14:paraId="03E73040"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1.3.5. Информирование о правилах предоставления муниципальной услуги осуществляется по следующим вопросам:</w:t>
      </w:r>
    </w:p>
    <w:p w14:paraId="5732B3D5"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место нахождения Уполномоченного органа по предоставлению муниципальной услуги;</w:t>
      </w:r>
    </w:p>
    <w:p w14:paraId="4F29CF24"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14:paraId="11FC6CFA"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график работы Уполномоченного органа по предоставлению муниципальной услуги;</w:t>
      </w:r>
    </w:p>
    <w:p w14:paraId="1BED5E95" w14:textId="77777777" w:rsidR="007C754D" w:rsidRPr="007C754D" w:rsidRDefault="007C754D" w:rsidP="00F56E49">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адрес Интернет-сайтов Уполномоченного органа по предоставлению муниципальной услуги;</w:t>
      </w:r>
    </w:p>
    <w:p w14:paraId="7C523099"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адрес электронной почты Уполномоченного органа по предоставлению муниципальной услуги;</w:t>
      </w:r>
    </w:p>
    <w:p w14:paraId="781F5FCE"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66AB5659"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ход предоставления муниципальной услуги;</w:t>
      </w:r>
    </w:p>
    <w:p w14:paraId="561C7F8E"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административные процедуры предоставления муниципальной услуги;</w:t>
      </w:r>
    </w:p>
    <w:p w14:paraId="1E5641A8"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срок предоставления муниципальной услуги;</w:t>
      </w:r>
    </w:p>
    <w:p w14:paraId="6E21800D"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порядок и формы контроля за предоставлением муниципальной услуги;</w:t>
      </w:r>
    </w:p>
    <w:p w14:paraId="163A7181"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основания для отказа в предоставлении муниципальной услуги;</w:t>
      </w:r>
    </w:p>
    <w:p w14:paraId="5B21223A"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14:paraId="212AE609" w14:textId="77777777" w:rsidR="007C754D" w:rsidRPr="00FB498B"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FB498B">
        <w:rPr>
          <w:rFonts w:ascii="Times New Roman" w:eastAsia="Times New Roman" w:hAnsi="Times New Roman" w:cs="Times New Roman"/>
          <w:sz w:val="24"/>
          <w:szCs w:val="24"/>
          <w:lang w:val="ru-RU"/>
        </w:rPr>
        <w:t xml:space="preserve">иная информация о деятельности Уполномоченного органа, в соответствии с </w:t>
      </w:r>
      <w:hyperlink r:id="rId6" w:history="1">
        <w:r w:rsidRPr="00FB498B">
          <w:rPr>
            <w:rFonts w:ascii="Times New Roman" w:eastAsia="Times New Roman" w:hAnsi="Times New Roman" w:cs="Times New Roman"/>
            <w:sz w:val="24"/>
            <w:szCs w:val="24"/>
            <w:lang w:val="ru-RU"/>
          </w:rPr>
          <w:t>Федеральным</w:t>
        </w:r>
        <w:r w:rsidR="00FB498B">
          <w:rPr>
            <w:rFonts w:ascii="Times New Roman" w:eastAsia="Times New Roman" w:hAnsi="Times New Roman" w:cs="Times New Roman"/>
            <w:sz w:val="24"/>
            <w:szCs w:val="24"/>
            <w:lang w:val="ru-RU"/>
          </w:rPr>
          <w:t xml:space="preserve"> законом от 9 февраля 2009 года №</w:t>
        </w:r>
        <w:r w:rsidRPr="00FB498B">
          <w:rPr>
            <w:rFonts w:ascii="Times New Roman" w:eastAsia="Times New Roman" w:hAnsi="Times New Roman" w:cs="Times New Roman"/>
            <w:sz w:val="24"/>
            <w:szCs w:val="24"/>
            <w:lang w:val="ru-RU"/>
          </w:rPr>
          <w:t xml:space="preserve"> 8-ФЗ "Об обеспечении доступа к информации о деятельности государственных органов и органов местного самоуправления"</w:t>
        </w:r>
      </w:hyperlink>
      <w:r w:rsidRPr="00FB498B">
        <w:rPr>
          <w:rFonts w:ascii="Times New Roman" w:eastAsia="Times New Roman" w:hAnsi="Times New Roman" w:cs="Times New Roman"/>
          <w:sz w:val="24"/>
          <w:szCs w:val="24"/>
          <w:lang w:val="ru-RU"/>
        </w:rPr>
        <w:t>.</w:t>
      </w:r>
    </w:p>
    <w:p w14:paraId="05C7AE6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 Информирование (консультирование) осуществляется специалистами Уполномоченного органа по предоставлению муниципальной услуги, ответственными за информирование, при обращении заявителей за информацией лично, по телефону, посредством почты или электронной почты.</w:t>
      </w:r>
    </w:p>
    <w:p w14:paraId="5879812D"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Информирование проводится на русском языке в форме: индивидуального и публичного информирования.</w:t>
      </w:r>
    </w:p>
    <w:p w14:paraId="485D6F3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437F8E7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0F88E85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1244F55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При ответе на телефонные звонки специалист, ответственный за информирование, должен назвать фамилию, имя, отчество, занимаемую должность Уполномоченного органа.</w:t>
      </w:r>
    </w:p>
    <w:p w14:paraId="7A83FD5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14:paraId="349BC9E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579E6DB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14:paraId="73E4503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1.3.6.3. Публичное устное информирование осуществляется посредством привлечения средств массовой информации-радио,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14:paraId="18E6FB9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1.3.6.3.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04DC78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информационных стендах в местах предоставления муниципальной услуги;</w:t>
      </w:r>
    </w:p>
    <w:p w14:paraId="72EDA9A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средствах массовой информации;</w:t>
      </w:r>
    </w:p>
    <w:p w14:paraId="2291D99D"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официальном сайте;</w:t>
      </w:r>
    </w:p>
    <w:p w14:paraId="50561834"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Едином портале (</w:t>
      </w:r>
      <w:r w:rsidRPr="007C754D">
        <w:rPr>
          <w:rFonts w:ascii="Times New Roman" w:eastAsia="Times New Roman" w:hAnsi="Times New Roman" w:cs="Times New Roman"/>
          <w:sz w:val="24"/>
          <w:szCs w:val="24"/>
        </w:rPr>
        <w:t>www</w:t>
      </w:r>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11EB574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 региональном портале (86.</w:t>
      </w:r>
      <w:proofErr w:type="spellStart"/>
      <w:r w:rsidRPr="007C754D">
        <w:rPr>
          <w:rFonts w:ascii="Times New Roman" w:eastAsia="Times New Roman" w:hAnsi="Times New Roman" w:cs="Times New Roman"/>
          <w:sz w:val="24"/>
          <w:szCs w:val="24"/>
        </w:rPr>
        <w:t>gosuslugi</w:t>
      </w:r>
      <w:proofErr w:type="spellEnd"/>
      <w:r w:rsidRPr="007C754D">
        <w:rPr>
          <w:rFonts w:ascii="Times New Roman" w:eastAsia="Times New Roman" w:hAnsi="Times New Roman" w:cs="Times New Roman"/>
          <w:sz w:val="24"/>
          <w:szCs w:val="24"/>
          <w:lang w:val="ru-RU"/>
        </w:rPr>
        <w:t>.</w:t>
      </w:r>
      <w:proofErr w:type="spellStart"/>
      <w:r w:rsidRPr="007C754D">
        <w:rPr>
          <w:rFonts w:ascii="Times New Roman" w:eastAsia="Times New Roman" w:hAnsi="Times New Roman" w:cs="Times New Roman"/>
          <w:sz w:val="24"/>
          <w:szCs w:val="24"/>
        </w:rPr>
        <w:t>ru</w:t>
      </w:r>
      <w:proofErr w:type="spellEnd"/>
      <w:r w:rsidRPr="007C754D">
        <w:rPr>
          <w:rFonts w:ascii="Times New Roman" w:eastAsia="Times New Roman" w:hAnsi="Times New Roman" w:cs="Times New Roman"/>
          <w:sz w:val="24"/>
          <w:szCs w:val="24"/>
          <w:lang w:val="ru-RU"/>
        </w:rPr>
        <w:t>).</w:t>
      </w:r>
    </w:p>
    <w:p w14:paraId="0C7F6D0D" w14:textId="77777777" w:rsidR="000E3DD1" w:rsidRDefault="007C754D" w:rsidP="000E3DD1">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Тексты информационных материалов печатаются удобным для чтения шрифтом (размер шрифта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14), без исправлений, наиболее важные положения выделяются другим шрифтом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18). В случае оформления информационных материалов в виде брошюр требования к размеру шрифта могут быть снижены (не менее </w:t>
      </w:r>
      <w:r w:rsidR="00FB498B">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10).</w:t>
      </w:r>
    </w:p>
    <w:p w14:paraId="0F8738AF" w14:textId="77777777" w:rsidR="007C754D" w:rsidRPr="007C754D" w:rsidRDefault="007C754D" w:rsidP="000E3DD1">
      <w:pPr>
        <w:spacing w:before="100" w:beforeAutospacing="1" w:after="100" w:afterAutospacing="1"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br/>
      </w:r>
      <w:bookmarkStart w:id="5" w:name="P005B"/>
      <w:bookmarkEnd w:id="5"/>
      <w:r w:rsidRPr="007C754D">
        <w:rPr>
          <w:rFonts w:ascii="Times New Roman" w:eastAsia="Times New Roman" w:hAnsi="Times New Roman" w:cs="Times New Roman"/>
          <w:sz w:val="24"/>
          <w:szCs w:val="24"/>
        </w:rPr>
        <w:t>II</w:t>
      </w:r>
      <w:r w:rsidRPr="007C754D">
        <w:rPr>
          <w:rFonts w:ascii="Times New Roman" w:eastAsia="Times New Roman" w:hAnsi="Times New Roman" w:cs="Times New Roman"/>
          <w:sz w:val="24"/>
          <w:szCs w:val="24"/>
          <w:lang w:val="ru-RU"/>
        </w:rPr>
        <w:t>. Стандарт предоставления муниципальной услуги</w:t>
      </w:r>
    </w:p>
    <w:p w14:paraId="5196447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 Наименование муниципальной услуги</w:t>
      </w:r>
    </w:p>
    <w:p w14:paraId="0CCCD66F" w14:textId="4F5FE1DC"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Наименование муниципальной услуги-"Предоставление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294B0DF5"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 Наименование органа местного самоуправления, предоставляющего муниципальную услугу</w:t>
      </w:r>
    </w:p>
    <w:p w14:paraId="3F633B3B"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2.2.1. Муниципальная услуга предоставляется:</w:t>
      </w:r>
    </w:p>
    <w:p w14:paraId="5CE42E5C" w14:textId="421A01EF"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Администрацией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00FB498B">
        <w:rPr>
          <w:rFonts w:ascii="Times New Roman" w:eastAsia="Times New Roman" w:hAnsi="Times New Roman" w:cs="Times New Roman"/>
          <w:sz w:val="24"/>
          <w:szCs w:val="24"/>
          <w:lang w:val="ru-RU"/>
        </w:rPr>
        <w:t>.</w:t>
      </w:r>
    </w:p>
    <w:p w14:paraId="38D356C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МФЦ (многофункциональный центр)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14:paraId="1EB5554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2.2.2.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14:paraId="2D95731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2.2.3.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14:paraId="596CFB3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 Результат предоставления муниципальной услуги</w:t>
      </w:r>
    </w:p>
    <w:p w14:paraId="44EE603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2.3.1. Результатом предоставления муниципальной услуги является принятие решения:</w:t>
      </w:r>
    </w:p>
    <w:p w14:paraId="07EE2C2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(положительный результат);</w:t>
      </w:r>
    </w:p>
    <w:p w14:paraId="571F6AB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(отрицательный результат).</w:t>
      </w:r>
    </w:p>
    <w:p w14:paraId="6B4CE27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2.3.2. Процедура предоставления муниципальной услуги завершается получением заявителем одного из следующих документов:</w:t>
      </w:r>
    </w:p>
    <w:p w14:paraId="7F97D03B" w14:textId="0E31EB2F"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постановления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E1C56D9" w14:textId="3227536F"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 постановления администрации сельского поселения </w:t>
      </w:r>
      <w:r w:rsidR="006D681F">
        <w:rPr>
          <w:rFonts w:ascii="Times New Roman" w:eastAsia="Times New Roman" w:hAnsi="Times New Roman" w:cs="Times New Roman"/>
          <w:sz w:val="24"/>
          <w:szCs w:val="24"/>
          <w:lang w:val="ru-RU"/>
        </w:rPr>
        <w:t>Согом</w:t>
      </w:r>
      <w:r w:rsidR="00FB498B" w:rsidRPr="00FB498B">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203CC6EF"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 Срок предоставления муниципальной услуги</w:t>
      </w:r>
    </w:p>
    <w:p w14:paraId="56A87B4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2.4.1. Решение о предоставлении муниципальной услуги либо об отказе в предоставлении муниципальной услуги принимается не позднее чем через два месяца со дня представления в уполномоченный орган документов, обязанность по предоставлению которых в соответствии с настоящим административным регламентом возложена на заявителя. 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предоставлении или об отказе в предоставлении муниципальной услуги исчисляется со дня передачи многофункциональным центром таких документов в уполномоченный орган.</w:t>
      </w:r>
    </w:p>
    <w:p w14:paraId="188EB62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2.4.2. Время приёма и проверки документов при их подаче лично заявителем не должно превышать 20 минут.</w:t>
      </w:r>
    </w:p>
    <w:p w14:paraId="35EDC73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2.4.3. Днем обращения заявителя за предоставлением муниципальной услуги считается день приема и регистрации заявления с документами, указанными в пункте 2.6. настоящего административного регламента.</w:t>
      </w:r>
    </w:p>
    <w:p w14:paraId="7E00376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2.5. Перечень нормативных правовых актов, регулирующих отношения, возникающие в связи с предоставлением муниципальной услуги</w:t>
      </w:r>
    </w:p>
    <w:p w14:paraId="695B8ED7" w14:textId="5C1FB62F" w:rsidR="007C754D" w:rsidRPr="007C754D" w:rsidRDefault="007C754D" w:rsidP="000E3DD1">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2.5.1. Перечень нормативных правовых актов размещается </w:t>
      </w:r>
      <w:r w:rsidR="000E3DD1" w:rsidRPr="000E3DD1">
        <w:rPr>
          <w:rFonts w:ascii="Times New Roman" w:eastAsia="Times New Roman" w:hAnsi="Times New Roman" w:cs="Times New Roman"/>
          <w:sz w:val="24"/>
          <w:szCs w:val="24"/>
          <w:lang w:val="ru-RU"/>
        </w:rPr>
        <w:t xml:space="preserve">на официальном сайте Уполномоченного органа (сайт </w:t>
      </w:r>
      <w:r w:rsidR="00AF5F07">
        <w:rPr>
          <w:rFonts w:ascii="Times New Roman" w:eastAsia="Times New Roman" w:hAnsi="Times New Roman" w:cs="Times New Roman"/>
          <w:sz w:val="24"/>
          <w:szCs w:val="24"/>
          <w:lang w:val="ru-RU"/>
        </w:rPr>
        <w:t>администрации сельского поселения Согом</w:t>
      </w:r>
      <w:r w:rsidR="00AF5F07" w:rsidRPr="00AF5F07">
        <w:rPr>
          <w:lang w:val="ru-RU"/>
        </w:rPr>
        <w:t xml:space="preserve"> </w:t>
      </w:r>
      <w:r w:rsidR="00AF5F07" w:rsidRPr="00AF5F07">
        <w:rPr>
          <w:rFonts w:ascii="Times New Roman" w:eastAsia="Times New Roman" w:hAnsi="Times New Roman" w:cs="Times New Roman"/>
          <w:sz w:val="24"/>
          <w:szCs w:val="24"/>
          <w:lang w:val="ru-RU"/>
        </w:rPr>
        <w:t>http://admsogom.ru</w:t>
      </w:r>
      <w:r w:rsidR="00AF5F07">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а также в федеральной государственной информационной системе "Единый портал государственных и муниципальных услуг (функций)" (далее-Единый портал).</w:t>
      </w:r>
    </w:p>
    <w:p w14:paraId="7883AF22" w14:textId="77777777" w:rsidR="007C754D" w:rsidRPr="007C754D" w:rsidRDefault="007C754D" w:rsidP="00FB498B">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14:paraId="6EE2B42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2.6.1. Для оказания муниципальной услуги лица, указанные в пункте 1.2. настоящего административного регламента, представляют в уполномоченный орган либо в МФЦ заявление о предоставлении муниципальной услуги по форме согласно </w:t>
      </w:r>
      <w:hyperlink r:id="rId7" w:history="1">
        <w:r w:rsidRPr="00FB498B">
          <w:rPr>
            <w:rFonts w:ascii="Times New Roman" w:eastAsia="Times New Roman" w:hAnsi="Times New Roman" w:cs="Times New Roman"/>
            <w:sz w:val="24"/>
            <w:szCs w:val="24"/>
            <w:u w:val="single"/>
            <w:lang w:val="ru-RU"/>
          </w:rPr>
          <w:t xml:space="preserve">приложению </w:t>
        </w:r>
        <w:r w:rsidR="00FB498B">
          <w:rPr>
            <w:rFonts w:ascii="Times New Roman" w:eastAsia="Times New Roman" w:hAnsi="Times New Roman" w:cs="Times New Roman"/>
            <w:sz w:val="24"/>
            <w:szCs w:val="24"/>
            <w:u w:val="single"/>
            <w:lang w:val="ru-RU"/>
          </w:rPr>
          <w:t>№</w:t>
        </w:r>
        <w:r w:rsidRPr="00FB498B">
          <w:rPr>
            <w:rFonts w:ascii="Times New Roman" w:eastAsia="Times New Roman" w:hAnsi="Times New Roman" w:cs="Times New Roman"/>
            <w:sz w:val="24"/>
            <w:szCs w:val="24"/>
            <w:u w:val="single"/>
            <w:lang w:val="ru-RU"/>
          </w:rPr>
          <w:t xml:space="preserve"> 1</w:t>
        </w:r>
      </w:hyperlink>
      <w:r w:rsidRPr="007C754D">
        <w:rPr>
          <w:rFonts w:ascii="Times New Roman" w:eastAsia="Times New Roman" w:hAnsi="Times New Roman" w:cs="Times New Roman"/>
          <w:sz w:val="24"/>
          <w:szCs w:val="24"/>
          <w:lang w:val="ru-RU"/>
        </w:rPr>
        <w:t xml:space="preserve"> к настоящему административному регламенту.</w:t>
      </w:r>
    </w:p>
    <w:p w14:paraId="0A26C98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2.6.2. Для принятия решения о предоставлении муниципальной услуги к заявлению прилагаются следующие документы:</w:t>
      </w:r>
    </w:p>
    <w:p w14:paraId="0D0E669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документ, удостоверяющий личность заявителя, либо документ, удостоверяющий личность законного представителя заявителя, - в случае подачи заявления законным представителем и их копия - для физических лиц; копии учредительных документов - для юридических лиц;</w:t>
      </w:r>
    </w:p>
    <w:p w14:paraId="7C83405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5248495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эскизный проект строительства (реконструкции) объекта капитального строительства.</w:t>
      </w:r>
    </w:p>
    <w:p w14:paraId="3A331CB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2.6.3. Документы, указанные в подпунктах 2.6.1., 2.6.2. настоящего административного регламента, могут быть представлены в уполномоченный орган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Интернет,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и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(государственных) услуг в электронном виде).</w:t>
      </w:r>
    </w:p>
    <w:p w14:paraId="55E1B7E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2.6.4. 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14:paraId="4F59ED5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2.6.5. 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14:paraId="47F21DA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2.6.6. 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14:paraId="2E69939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2.6.7. Ответственность за достоверность и полноту предоставляемых сведений и документов возлагается на заявителя.</w:t>
      </w:r>
    </w:p>
    <w:p w14:paraId="234F2F7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2.6.8. 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p>
    <w:p w14:paraId="2FDBCF0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14:paraId="1EA121B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2.7.1. Перечень документов, необходимых для предоставления муниципальной услуги, которые заявитель вправе представить, настоящим административным регламентом не установлен.</w:t>
      </w:r>
    </w:p>
    <w:p w14:paraId="269861B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2.8. Указание на запрет требовать от заявителя</w:t>
      </w:r>
    </w:p>
    <w:p w14:paraId="3EE8C42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2.8.1. Запрещено требовать от заявителя:</w:t>
      </w:r>
    </w:p>
    <w:p w14:paraId="02BADC6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A5032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14:paraId="3677A6F3" w14:textId="77777777" w:rsidR="007C754D" w:rsidRPr="00D73820"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w:t>
      </w:r>
      <w:hyperlink r:id="rId8" w:history="1">
        <w:r w:rsidRPr="00D73820">
          <w:rPr>
            <w:rFonts w:ascii="Times New Roman" w:eastAsia="Times New Roman" w:hAnsi="Times New Roman" w:cs="Times New Roman"/>
            <w:sz w:val="24"/>
            <w:szCs w:val="24"/>
            <w:lang w:val="ru-RU"/>
          </w:rPr>
          <w:t xml:space="preserve">статьи 7 Федерального закона от 27.07.2010 </w:t>
        </w:r>
        <w:r w:rsidR="00FB498B" w:rsidRPr="00D73820">
          <w:rPr>
            <w:rFonts w:ascii="Times New Roman" w:eastAsia="Times New Roman" w:hAnsi="Times New Roman" w:cs="Times New Roman"/>
            <w:sz w:val="24"/>
            <w:szCs w:val="24"/>
            <w:lang w:val="ru-RU"/>
          </w:rPr>
          <w:t>№</w:t>
        </w:r>
        <w:r w:rsidRPr="00D73820">
          <w:rPr>
            <w:rFonts w:ascii="Times New Roman" w:eastAsia="Times New Roman" w:hAnsi="Times New Roman" w:cs="Times New Roman"/>
            <w:sz w:val="24"/>
            <w:szCs w:val="24"/>
            <w:lang w:val="ru-RU"/>
          </w:rPr>
          <w:t xml:space="preserve"> 210-ФЗ</w:t>
        </w:r>
      </w:hyperlink>
      <w:r w:rsidRPr="00D73820">
        <w:rPr>
          <w:rFonts w:ascii="Times New Roman" w:eastAsia="Times New Roman" w:hAnsi="Times New Roman" w:cs="Times New Roman"/>
          <w:sz w:val="24"/>
          <w:szCs w:val="24"/>
          <w:lang w:val="ru-RU"/>
        </w:rPr>
        <w:t>.</w:t>
      </w:r>
    </w:p>
    <w:p w14:paraId="274C7B5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2.9. Исчерпывающий перечень оснований для отказа в приеме документов, необходимых для предоставления муниципальной услуги</w:t>
      </w:r>
    </w:p>
    <w:p w14:paraId="3C2481E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2.9.1. Основания для отказа в приеме документов указаны в </w:t>
      </w:r>
      <w:proofErr w:type="spellStart"/>
      <w:r w:rsidRPr="007C754D">
        <w:rPr>
          <w:rFonts w:ascii="Times New Roman" w:eastAsia="Times New Roman" w:hAnsi="Times New Roman" w:cs="Times New Roman"/>
          <w:sz w:val="24"/>
          <w:szCs w:val="24"/>
          <w:lang w:val="ru-RU"/>
        </w:rPr>
        <w:t>пп</w:t>
      </w:r>
      <w:proofErr w:type="spellEnd"/>
      <w:r w:rsidRPr="007C754D">
        <w:rPr>
          <w:rFonts w:ascii="Times New Roman" w:eastAsia="Times New Roman" w:hAnsi="Times New Roman" w:cs="Times New Roman"/>
          <w:sz w:val="24"/>
          <w:szCs w:val="24"/>
          <w:lang w:val="ru-RU"/>
        </w:rPr>
        <w:t>. 3.2.3. и 3.2.8. настоящего административного регламента.</w:t>
      </w:r>
    </w:p>
    <w:p w14:paraId="5F97ADA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 Исчерпывающий перечень оснований для приостановления или отказа в предоставлении муниципальной услуги</w:t>
      </w:r>
    </w:p>
    <w:p w14:paraId="58EE488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2.10.1.Основания для приостановления муниципальной услуги отсутствуют.</w:t>
      </w:r>
    </w:p>
    <w:p w14:paraId="4861EB0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2.10.2.Основаниями для отказа в предоставлении муниципальной услуги являются:</w:t>
      </w:r>
    </w:p>
    <w:p w14:paraId="6F81CF3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в представленных документах исправлений, серьезных повреждений, не позволяющих однозначно истолковать их содержание;</w:t>
      </w:r>
    </w:p>
    <w:p w14:paraId="61F77E3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непредставление документов, указанных в пункте 2.6. настоящего административного регламента;</w:t>
      </w:r>
    </w:p>
    <w:p w14:paraId="6EB2135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несоответствие документов требованиям, указанным в настоящем административном регламенте;</w:t>
      </w:r>
    </w:p>
    <w:p w14:paraId="409BF69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несоответствие предельных параметров разрешенного строительства, реконструкции объектов капитального строительства техническим регламентам при условии соблюдения действующего законодательства Российской Федерации;</w:t>
      </w:r>
    </w:p>
    <w:p w14:paraId="3A5116B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в представленных документах недостоверной или искаженной информации.</w:t>
      </w:r>
    </w:p>
    <w:p w14:paraId="53E0517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5FA2929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Не имеется.</w:t>
      </w:r>
    </w:p>
    <w:p w14:paraId="7ADF239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2.12. Размер платы, взимаемой с заявителя при предоставлении муниципальной услуги, и способы ее взимания</w:t>
      </w:r>
    </w:p>
    <w:p w14:paraId="5D66400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Муниципальная услуга предоставляется бесплатно.</w:t>
      </w:r>
    </w:p>
    <w:p w14:paraId="36B378C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1E2E410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Не имеются.</w:t>
      </w:r>
    </w:p>
    <w:p w14:paraId="6F81098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14:paraId="44582A8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(пятнадцати) минут.</w:t>
      </w:r>
    </w:p>
    <w:p w14:paraId="05657C9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 Срок и порядок регистрации запроса заявителя о предоставлении муниципальной услуги</w:t>
      </w:r>
    </w:p>
    <w:p w14:paraId="2169F2D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2.15.1.Регистрация запроса заявителя о предоставлении муниципальной услуги осуществляется в день обращения заявителя за предоставлением муниципальной услуги.</w:t>
      </w:r>
    </w:p>
    <w:p w14:paraId="789511B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2.15.2.Порядок регистрации запроса заявителя о предоставлении муниципальной услуги установлен пунктом 3.2. настоящего административного регламента.</w:t>
      </w:r>
    </w:p>
    <w:p w14:paraId="09D598D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625601A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2.16.1. Рабочие кабинеты Уполномоченного органа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188ADD7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225F81C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2.16.3. Требования к размещению мест ожидания:</w:t>
      </w:r>
    </w:p>
    <w:p w14:paraId="4502EE8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места ожидания должны быть оборудованы стульями (кресельными секциями) и (или) скамьями (банкетками);</w:t>
      </w:r>
    </w:p>
    <w:p w14:paraId="1C84E00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3093F8A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2.16.4. Требования к оформлению входа в здание:</w:t>
      </w:r>
    </w:p>
    <w:p w14:paraId="37B65B9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здание должно быть оборудовано удобной лестницей с поручнями для свободного доступа заявителей в помещение;</w:t>
      </w:r>
    </w:p>
    <w:p w14:paraId="69E533B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 центральный вход в здание должен быть оборудован информационной табличкой (вывеской), содержащей следующую информацию:</w:t>
      </w:r>
    </w:p>
    <w:p w14:paraId="18FD7DE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наименование уполномоченного органа;</w:t>
      </w:r>
    </w:p>
    <w:p w14:paraId="4FD39D8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режим работы;</w:t>
      </w:r>
    </w:p>
    <w:p w14:paraId="044FD82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вход и выход из здания оборудуются соответствующими указателями;</w:t>
      </w:r>
    </w:p>
    <w:p w14:paraId="0624374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 информационные таблички должны размещаться рядом с входом либо на двери входа так, чтобы их хорошо видели посетители;</w:t>
      </w:r>
    </w:p>
    <w:p w14:paraId="3669298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 фасад здания (строения) должен быть оборудован осветительными приборами;</w:t>
      </w:r>
    </w:p>
    <w:p w14:paraId="7B6A391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351D118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2.16.6. Требования к местам приема заявителей:</w:t>
      </w:r>
    </w:p>
    <w:p w14:paraId="373650B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а) кабинеты приема заявителей должны быть оборудованы информационными табличками с указанием:</w:t>
      </w:r>
    </w:p>
    <w:p w14:paraId="39C3732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номера кабинета;</w:t>
      </w:r>
    </w:p>
    <w:p w14:paraId="1A2607A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фамилии, имени, отчества и должности специалиста, осуществляющего предоставление муниципальной услуги;</w:t>
      </w:r>
    </w:p>
    <w:p w14:paraId="40011D2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времени перерыва на обед;</w:t>
      </w:r>
    </w:p>
    <w:p w14:paraId="05C8994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7BACAAB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место для приема заявителя должно быть снабжено стулом, иметь место для письма и раскладки документов.</w:t>
      </w:r>
    </w:p>
    <w:p w14:paraId="2A1DB5E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2.16.7. В целях обеспечения конфиденциальности сведений о заявителе, одним должностным лицом одновременно ведется прием только одного заявителя.</w:t>
      </w:r>
    </w:p>
    <w:p w14:paraId="50D811C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2.16.8. В здании, в котором предоставляется муниципальная услуга, создаются условия для прохода инвалидов и маломобильных групп населения.</w:t>
      </w:r>
    </w:p>
    <w:p w14:paraId="0C2F7F6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14:paraId="1537400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14:paraId="03A0FDF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23B3B3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14:paraId="455B114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2.17.2. Показателем доступности является информационная открытость порядка и правил предоставления муниципальной услуги:</w:t>
      </w:r>
    </w:p>
    <w:p w14:paraId="51B1E2D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административного регламента предоставления муниципальной услуги;</w:t>
      </w:r>
    </w:p>
    <w:p w14:paraId="3059734F" w14:textId="28B1F274"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наличие информации об оказании муниципальной услуги в средствах массовой информации, общедоступных местах, на стендах в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72A95F8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2.17.3. Показателями качества предоставления муниципальной услуги являются:</w:t>
      </w:r>
    </w:p>
    <w:p w14:paraId="66C3E43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степень удовлетворенности граждан качеством и доступностью муниципальной услуги;</w:t>
      </w:r>
    </w:p>
    <w:p w14:paraId="0415ED5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соответствие предоставляемой муниципальной услуги требованиям настоящего Административного регламента;</w:t>
      </w:r>
    </w:p>
    <w:p w14:paraId="583FE02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соблюдение сроков предоставления муниципальной услуги;</w:t>
      </w:r>
    </w:p>
    <w:p w14:paraId="25870A1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количество обоснованных жалоб;</w:t>
      </w:r>
    </w:p>
    <w:p w14:paraId="4899F61B" w14:textId="4F854B91"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регистрация, учет и анализ жалоб и обращений в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55835208" w14:textId="77777777" w:rsidR="007C754D" w:rsidRPr="007C754D" w:rsidRDefault="007C754D" w:rsidP="00FB498B">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 xml:space="preserve">2.18. Иные требования, в том числе учитывающие особенности предоставления муниципальной услуги в многофункциональных центрах предоставления </w:t>
      </w:r>
      <w:r w:rsidR="00FB498B">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 xml:space="preserve">государственных и муниципальных услуг и особенности предоставления </w:t>
      </w:r>
      <w:r w:rsidR="00FB498B">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муниципальной услуги в электронной форме</w:t>
      </w:r>
    </w:p>
    <w:p w14:paraId="29EEF02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при наличии технической возможности.</w:t>
      </w:r>
    </w:p>
    <w:p w14:paraId="4E7FA337" w14:textId="67642CF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2.18.2. Прием документов на предоставление муниципальной услуги и выдача результата муниципальной услуги может осуществляться в МФЦ (приложение </w:t>
      </w:r>
      <w:r w:rsidR="002E07D5">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1 к настоящему Административному регламенту) на основании заключенного Соглашения о взаимодействии между Администрацией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и "Многофункциональным центром предоставления государственных и муниципальных услуг".</w:t>
      </w:r>
    </w:p>
    <w:p w14:paraId="11A564C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2.18.3.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14:paraId="1117DA12" w14:textId="77777777" w:rsidR="00FB498B" w:rsidRPr="00FB498B"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bookmarkStart w:id="6" w:name="P00C6"/>
      <w:bookmarkEnd w:id="6"/>
    </w:p>
    <w:p w14:paraId="5B15ABB8" w14:textId="77777777" w:rsidR="00FB498B" w:rsidRPr="00FB498B" w:rsidRDefault="007C754D" w:rsidP="00FB498B">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rPr>
        <w:t>III</w:t>
      </w:r>
      <w:r w:rsidRPr="007C754D">
        <w:rPr>
          <w:rFonts w:ascii="Times New Roman" w:eastAsia="Times New Roman" w:hAnsi="Times New Roman" w:cs="Times New Roman"/>
          <w:sz w:val="24"/>
          <w:szCs w:val="24"/>
          <w:lang w:val="ru-RU"/>
        </w:rPr>
        <w:t>. 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многофункциональных</w:t>
      </w:r>
    </w:p>
    <w:p w14:paraId="6969A11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3.1.Предоставление муниципальной услуги включает в себя следующие административные процедуры:</w:t>
      </w:r>
    </w:p>
    <w:p w14:paraId="1456A54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прием и регистрацию документов на получение муниципальной услуги;</w:t>
      </w:r>
    </w:p>
    <w:p w14:paraId="5B0EB90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EDC480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принятие решения о предоставлении или об отказе в предоставлении муниципальной услуги, подготовку и выдачу результата предоставления муниципальной услуги;</w:t>
      </w:r>
    </w:p>
    <w:p w14:paraId="43C35D1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3.1.1.Последовательность административных действий (процедур) по предоставлению муниципальной услуги отражена в блок-схеме, представленной в приложении </w:t>
      </w:r>
      <w:r w:rsidR="002E07D5">
        <w:rPr>
          <w:rFonts w:ascii="Times New Roman" w:eastAsia="Times New Roman" w:hAnsi="Times New Roman" w:cs="Times New Roman"/>
          <w:sz w:val="24"/>
          <w:szCs w:val="24"/>
          <w:lang w:val="ru-RU"/>
        </w:rPr>
        <w:t>№</w:t>
      </w:r>
      <w:r w:rsidRPr="007C754D">
        <w:rPr>
          <w:rFonts w:ascii="Times New Roman" w:eastAsia="Times New Roman" w:hAnsi="Times New Roman" w:cs="Times New Roman"/>
          <w:sz w:val="24"/>
          <w:szCs w:val="24"/>
          <w:lang w:val="ru-RU"/>
        </w:rPr>
        <w:t xml:space="preserve"> 2 к настоящему административному регламенту.</w:t>
      </w:r>
    </w:p>
    <w:p w14:paraId="38D7894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3.2.Прием и регистрация документов на получение муниципальной услуги</w:t>
      </w:r>
    </w:p>
    <w:p w14:paraId="3FB9888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3.2.1.Основанием для начала административной процедуры является обращение заявителя в уполномоченный орган с заявлением и представление документов, предусмотренных в пункте 2.6. настоящего административного регламента, в том числе направление документов по почте, электронной почте в виде электронных документов либо по информационно-телекоммуникационной сети Интернет, с использованием региональной государственной информационной системы "Портал государственных и муниципальных услуг (функций) Ханты-Мансийского автономного округа-Югры" и федеральной государственной информационной системы "Единый портал государственных и муниципальных услуг (функций)".</w:t>
      </w:r>
    </w:p>
    <w:p w14:paraId="4BB6D3C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3.2.2.Специалист уполномоченного органа:</w:t>
      </w:r>
    </w:p>
    <w:p w14:paraId="3FE6FFA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устанавливает предмет обращения, личность заявителя, полномочия представителя;</w:t>
      </w:r>
    </w:p>
    <w:p w14:paraId="1BEAE11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проверяет правильность заполнения заявления и наличие </w:t>
      </w:r>
      <w:hyperlink r:id="rId9" w:history="1">
        <w:r w:rsidRPr="00D73820">
          <w:rPr>
            <w:rFonts w:ascii="Times New Roman" w:eastAsia="Times New Roman" w:hAnsi="Times New Roman" w:cs="Times New Roman"/>
            <w:sz w:val="24"/>
            <w:szCs w:val="24"/>
            <w:lang w:val="ru-RU"/>
          </w:rPr>
          <w:t>приложенных</w:t>
        </w:r>
      </w:hyperlink>
      <w:r w:rsidRPr="00D73820">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к заявлению документов;</w:t>
      </w:r>
    </w:p>
    <w:p w14:paraId="1CCA225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удостоверяется, что:</w:t>
      </w:r>
    </w:p>
    <w:p w14:paraId="1195696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документы скреплены печатями, имеют надлежащие подписи сторон или определенных законодательством должностных лиц;</w:t>
      </w:r>
    </w:p>
    <w:p w14:paraId="2BF8AA6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фамилия, имя и отчество физического лица, адрес его регистрации в соответствии с документом, удостоверяющим личность, наименование юридического лица и его место нахождения указаны полностью;</w:t>
      </w:r>
    </w:p>
    <w:p w14:paraId="7DADBDB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документах нет подчисток, приписок, зачеркнутых слов и иных исправлений, документы не имеют повреждений;</w:t>
      </w:r>
    </w:p>
    <w:p w14:paraId="0D539A8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день принятия заявления осуществляет регистрацию в журнале регистрации заявлений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5B5B00E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3.2.3. При отсутствии документов, указанных в пункте 2.6. настоящего административного регламента, в случае несоответствия представленных документов установленным требованиям, специалист уполномоченного органа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14:paraId="4D3FA1E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Если недостатки, препятствующие приему документов, допустимо устранить в ходе приема, они устраняются незамедлительно.</w:t>
      </w:r>
    </w:p>
    <w:p w14:paraId="1D32BC9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Если такие недостатки невозможно устранить в ходе приема, заявителю отказывается в приеме заявления и документов, разъясняется право при укомплектовании пакета документов обратиться повторно за предоставлением муниципальной услуги.</w:t>
      </w:r>
    </w:p>
    <w:p w14:paraId="3E78A92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3.2.4.Заявитель имеет право направить заявление с </w:t>
      </w:r>
      <w:hyperlink r:id="rId10" w:history="1">
        <w:r w:rsidRPr="00D73820">
          <w:rPr>
            <w:rFonts w:ascii="Times New Roman" w:eastAsia="Times New Roman" w:hAnsi="Times New Roman" w:cs="Times New Roman"/>
            <w:sz w:val="24"/>
            <w:szCs w:val="24"/>
            <w:lang w:val="ru-RU"/>
          </w:rPr>
          <w:t>приложенными</w:t>
        </w:r>
      </w:hyperlink>
      <w:r w:rsidRPr="007C754D">
        <w:rPr>
          <w:rFonts w:ascii="Times New Roman" w:eastAsia="Times New Roman" w:hAnsi="Times New Roman" w:cs="Times New Roman"/>
          <w:sz w:val="24"/>
          <w:szCs w:val="24"/>
          <w:lang w:val="ru-RU"/>
        </w:rPr>
        <w:t xml:space="preserve"> документами почтовым отправлением.</w:t>
      </w:r>
    </w:p>
    <w:p w14:paraId="35FDB93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Документы, поступившие почтовым отправлением, регистрируются в день их поступления в уполномоченный орган.</w:t>
      </w:r>
    </w:p>
    <w:p w14:paraId="61B69B5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3.2.5.При направлении копий документов по почте представляемые документы заверяются в порядке, установленном законодательством Российской Федерации.</w:t>
      </w:r>
    </w:p>
    <w:p w14:paraId="3571385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3.2.6.При обращении в электронной форме заявление и каждый прилагаемый документ подписывается тем видом электронной подписи, который установлен действующим законодательством Российской Федерации.</w:t>
      </w:r>
    </w:p>
    <w:p w14:paraId="538B00C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3.2.7.При представлении документов заявителем при личном обращении в "МФЦ" специалист, ответственный за прием документов:</w:t>
      </w:r>
    </w:p>
    <w:p w14:paraId="16A99B5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устанавливает предмет обращения, личность заявителя, проверяет документ, удостоверяющий личность, наличие доверенности;</w:t>
      </w:r>
    </w:p>
    <w:p w14:paraId="03B982F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фиксирует получение документов путем внесения регистрационной записи в электронную базу данных учета входящих документов, указывая:</w:t>
      </w:r>
    </w:p>
    <w:p w14:paraId="7EE3260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регистрационный номер;</w:t>
      </w:r>
    </w:p>
    <w:p w14:paraId="6B37FAD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дату приема документов;</w:t>
      </w:r>
    </w:p>
    <w:p w14:paraId="5D9F11C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ФИО физического лица или наименование юридического лица;</w:t>
      </w:r>
    </w:p>
    <w:p w14:paraId="3A7ABD8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дату и номер исходящего документа заявителя;</w:t>
      </w:r>
    </w:p>
    <w:p w14:paraId="11C534D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другие реквизиты;</w:t>
      </w:r>
    </w:p>
    <w:p w14:paraId="5588E54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удостоверяет подписью данные заявителя, указанные в заявлении;</w:t>
      </w:r>
    </w:p>
    <w:p w14:paraId="7FD1F34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передает заявителю расписку в получении документов на предоставление муниципальной услуги.</w:t>
      </w:r>
    </w:p>
    <w:p w14:paraId="346F7E2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день поступления документов специалист "МФЦ", ответственный за прием документов, передает все документы исполнителю муниципальной услуги.</w:t>
      </w:r>
    </w:p>
    <w:p w14:paraId="34478C6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3.2.8. При отсутствии документов, указанных в пункте 2.6. настоящего административного регламента, в случае, если заявление и документы не поддаются прочтению, специалист уполномоченного органа в течение 10 дней со дня регистрации поступившего заявления и </w:t>
      </w:r>
      <w:hyperlink r:id="rId11" w:history="1">
        <w:r w:rsidRPr="00D73820">
          <w:rPr>
            <w:rFonts w:ascii="Times New Roman" w:eastAsia="Times New Roman" w:hAnsi="Times New Roman" w:cs="Times New Roman"/>
            <w:sz w:val="24"/>
            <w:szCs w:val="24"/>
            <w:lang w:val="ru-RU"/>
          </w:rPr>
          <w:t>приложенных</w:t>
        </w:r>
      </w:hyperlink>
      <w:r w:rsidRPr="00D73820">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документов направляет заявителю уведомление об отказе в приеме заявления и документов с обоснованием причин отказа.</w:t>
      </w:r>
    </w:p>
    <w:p w14:paraId="37E1933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3.2.9. При соответствии представленных документов установленным требованиям настоящего административного регламента материалы, подготовленные к публичным слушаниям, передаются специалистом уполномоченного органа в комиссию по землепользованию и застройке (далее комиссия).</w:t>
      </w:r>
    </w:p>
    <w:p w14:paraId="63D9C2B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3.2.10. Результатом выполнения административной процедуры является прием заявления и документов на получение муниципальной услуги или отказ в приеме заявления и документов заявителя и передача документов в комиссию.</w:t>
      </w:r>
    </w:p>
    <w:p w14:paraId="340F5AC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3.2.11. Максимальная продолжительность административной процедуры не должна превышать 20 минут.</w:t>
      </w:r>
    </w:p>
    <w:p w14:paraId="4C1AEAB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 Проведение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3FAA9D6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 Основанием для начала административной процедуры является регистрация документов заявителя, необходимых для предоставления муниципальной услуги.</w:t>
      </w:r>
    </w:p>
    <w:p w14:paraId="0F658A75" w14:textId="5CFC1BFF"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3.3.2. Секретарь комиссии осуществляет подготовку проекта постановления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о назначении публичных слушаний.</w:t>
      </w:r>
    </w:p>
    <w:p w14:paraId="457D5EA7" w14:textId="4405EF8C"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Указанное постановление администрации сельского поселения</w:t>
      </w:r>
      <w:r w:rsidR="00FB498B" w:rsidRPr="00FB498B">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в течение трех дней со дня его принятия подлежит официальному опубликованию и размещается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75A516B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3.3.3. Секретарь комиссии не позднее чем через десять дней со дня поступления заявления заявителя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направляет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59645EF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правообладателям земельных участков,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7A9BFB7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4D0B57A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правообладателям помещений, являющихся частью объекта капитального строительства, применительно к которому запрашивается разрешение на отклонение от предельных параметров разрешенного строительства, реконструкции объектов капитального строительства.</w:t>
      </w:r>
    </w:p>
    <w:p w14:paraId="472F787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3.3.4.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 для включения их в протокол публичных слушаний.</w:t>
      </w:r>
    </w:p>
    <w:p w14:paraId="032D474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3.3.5.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14:paraId="7B14EED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3.3.6.В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6D1AE1A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3.3.7. В случае, если предельные параметры разрешенного строительства, реконструкции объектов капитального строительства могут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3B50B6A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3.3.8. Публичные слушания включают следующие основные процедуры:</w:t>
      </w:r>
    </w:p>
    <w:p w14:paraId="227B70B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объявление цели публичных слушаний;</w:t>
      </w:r>
    </w:p>
    <w:p w14:paraId="74A1079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доклад заказчика (инициатора градостроительной деятельности);</w:t>
      </w:r>
    </w:p>
    <w:p w14:paraId="60ACC1C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доклад разработчика документации объекта;</w:t>
      </w:r>
    </w:p>
    <w:p w14:paraId="5E94049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вопросы присутствующих и ответы на них;</w:t>
      </w:r>
    </w:p>
    <w:p w14:paraId="6F808E8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 выступление присутствующих;</w:t>
      </w:r>
    </w:p>
    <w:p w14:paraId="31E9FA4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6) рекомендации о принятии предлагаемого решения.</w:t>
      </w:r>
    </w:p>
    <w:p w14:paraId="7832AEF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3.3.9. В процессе публичных слушаний ведется протокол публичных слушаний, в котором фиксируются мнения всех заинтересованных сторон, участвующих в публичных слушаниях.</w:t>
      </w:r>
    </w:p>
    <w:p w14:paraId="4B6FE0C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Мнения сторон должны быть аргументированы в соответствии с действующими нормами и правилами, техническими регламентами, содержать конкретные условия и предложения по соблюдению имущественных прав владельцев недвижимости, размещению объектов строительства, основанные на анализе существующей градостроительной ситуации и возможных воздействиях на окружающую среду в пределах затрагиваемой территории.</w:t>
      </w:r>
    </w:p>
    <w:p w14:paraId="1E0FD7A4"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3.3.10. Протокол подписывается председателем (заместителем председателя) и секретарем комиссии в течение трех дней со дня их проведения. При необходимости делается отметка с подписью заинтересованных лиц, ознакомившихся с протоколом.</w:t>
      </w:r>
    </w:p>
    <w:p w14:paraId="60D066C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3.3.11. Лица, участвовавшие в публичных слушаниях, вправе в течение семи дней со дня подписания протокола публичных слушаний ознакомиться с ним и подать в письменной форме свои замечания с указанием допущенных неточностей. Замечания являются неотъемлемой частью протокола.</w:t>
      </w:r>
    </w:p>
    <w:p w14:paraId="36039C9C" w14:textId="15396465"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3.3.12. Комиссия по результатам публичных слушаний осуществляет подготовку заключения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обеспечивает его опубликование в печатном средстве массовой информации и размещает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eastAsia="ru-RU"/>
        </w:rPr>
        <w:t>Согом</w:t>
      </w:r>
      <w:r w:rsidRPr="007C754D">
        <w:rPr>
          <w:rFonts w:ascii="Times New Roman" w:eastAsia="Times New Roman" w:hAnsi="Times New Roman" w:cs="Times New Roman"/>
          <w:sz w:val="24"/>
          <w:szCs w:val="24"/>
          <w:lang w:val="ru-RU"/>
        </w:rPr>
        <w:t>.</w:t>
      </w:r>
    </w:p>
    <w:p w14:paraId="439BEEF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поселения.</w:t>
      </w:r>
    </w:p>
    <w:p w14:paraId="502BD2A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3.3.14. Максимальный срок административной процедуры составляет не более одного месяца.</w:t>
      </w:r>
    </w:p>
    <w:p w14:paraId="3C3CFE60" w14:textId="3BDA39A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3.3.15. Результатом административной процедуры является подготовка рекомендаций комиссии, направленных главе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0AF77B1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14:paraId="5339455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3.4.1. Основанием для начала административной процедуры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сельского поселения рекомендаций комиссии.</w:t>
      </w:r>
    </w:p>
    <w:p w14:paraId="572618B5" w14:textId="7F711864"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3.4.2. Специалист уполномоченного органа на основании рекомендаций комиссии осуществляет подготовку проекта постановления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который также направляется главе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6B8ECC7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3.4.3. Глава администрации сельского поселения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6047D776" w14:textId="70FAC059"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3.4.4. Постановление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условно разрешенный вид использования подлежит опубликованию в средствах </w:t>
      </w:r>
      <w:r w:rsidRPr="007C754D">
        <w:rPr>
          <w:rFonts w:ascii="Times New Roman" w:eastAsia="Times New Roman" w:hAnsi="Times New Roman" w:cs="Times New Roman"/>
          <w:sz w:val="24"/>
          <w:szCs w:val="24"/>
          <w:lang w:val="ru-RU"/>
        </w:rPr>
        <w:lastRenderedPageBreak/>
        <w:t>массовой информации и размещается в информационно-телекоммуникационной сети Интернет на официальном сайте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w:t>
      </w:r>
    </w:p>
    <w:p w14:paraId="3F21B40A" w14:textId="6E0F3A6F"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3.4.5. Постановление администрации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выдается заявителю на руки или направляется по почте заказной корреспонденцией по адресу, указанному в заявлении, либо через "МФЦ".</w:t>
      </w:r>
    </w:p>
    <w:p w14:paraId="0B04CC3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3.4.6. Максимальный срок предоставления административной процедуры составляет семь дней.</w:t>
      </w:r>
    </w:p>
    <w:p w14:paraId="521BE327" w14:textId="77777777" w:rsidR="007C754D" w:rsidRPr="007C754D"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3.4.7. Результатом выполнения административной процедуры является выдача на руки либо направление по почте заявителю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передача в "МФЦ" для выдачи заявителю.</w:t>
      </w:r>
      <w:bookmarkStart w:id="7" w:name="P0111"/>
      <w:bookmarkEnd w:id="7"/>
    </w:p>
    <w:p w14:paraId="12E62257" w14:textId="77777777" w:rsidR="007C754D" w:rsidRPr="007C754D" w:rsidRDefault="007C754D" w:rsidP="008F7F52">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rPr>
        <w:t>IV</w:t>
      </w:r>
      <w:r w:rsidRPr="007C754D">
        <w:rPr>
          <w:rFonts w:ascii="Times New Roman" w:eastAsia="Times New Roman" w:hAnsi="Times New Roman" w:cs="Times New Roman"/>
          <w:sz w:val="24"/>
          <w:szCs w:val="24"/>
          <w:lang w:val="ru-RU"/>
        </w:rPr>
        <w:t>. Порядок и формы контроля за предоставление муниципальной услуги</w:t>
      </w:r>
    </w:p>
    <w:p w14:paraId="21C02EE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4D4692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14:paraId="43D3B69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2C10B77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14:paraId="185C213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171DBB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w:t>
      </w:r>
      <w:r w:rsidRPr="007C754D">
        <w:rPr>
          <w:rFonts w:ascii="Times New Roman" w:eastAsia="Times New Roman" w:hAnsi="Times New Roman" w:cs="Times New Roman"/>
          <w:sz w:val="24"/>
          <w:szCs w:val="24"/>
          <w:lang w:val="ru-RU"/>
        </w:rPr>
        <w:lastRenderedPageBreak/>
        <w:t>принятие решений и подготовку ответов на обращение заявителей, содержащих жалобы на решения, действия (бездействие) должностных лиц.</w:t>
      </w:r>
    </w:p>
    <w:p w14:paraId="28060A6A"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4.2.2. Проверки могут быть плановыми и внеплановыми.</w:t>
      </w:r>
    </w:p>
    <w:p w14:paraId="0ACA5AA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Плановые проверки полноты и качества предоставления муниципальной услуги проводятся не реже одного раза в год на основании планов.</w:t>
      </w:r>
    </w:p>
    <w:p w14:paraId="1005745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3C4D111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396416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4.3. Порядок привлечения к ответственности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657EB4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Должностное лицо несет персональную ответственность за:</w:t>
      </w:r>
    </w:p>
    <w:p w14:paraId="55E9DB2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соблюдение установленного порядка приема документов;</w:t>
      </w:r>
    </w:p>
    <w:p w14:paraId="0788871D"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принятие надлежащих мер по полной и всесторонней проверке представленных документов;</w:t>
      </w:r>
    </w:p>
    <w:p w14:paraId="1BB41C4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соблюдение сроков рассмотрения документов, соблюдение порядка выдачи документов;</w:t>
      </w:r>
    </w:p>
    <w:p w14:paraId="67ACD6B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учет выданных документов;</w:t>
      </w:r>
    </w:p>
    <w:p w14:paraId="6CB5C99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своевременное формирование, ведение и надлежащее хранение документов.</w:t>
      </w:r>
    </w:p>
    <w:p w14:paraId="1502F4DB"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2D78312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70181F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14:paraId="0FE4162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Любое заинтересованное лицо может осуществлять контроль за полнотой и качеством предоставления муниципальной услуги, обратившись к руководителю Уполномоченного органа или лицу, его замещающему.</w:t>
      </w:r>
    </w:p>
    <w:p w14:paraId="3C31E6C0" w14:textId="77777777" w:rsidR="007C754D" w:rsidRPr="007C754D" w:rsidRDefault="007C754D" w:rsidP="00FB498B">
      <w:pPr>
        <w:spacing w:before="100" w:beforeAutospacing="1" w:after="100" w:afterAutospacing="1" w:line="240" w:lineRule="auto"/>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br/>
      </w:r>
      <w:r w:rsidRPr="007C754D">
        <w:rPr>
          <w:rFonts w:ascii="Times New Roman" w:eastAsia="Times New Roman" w:hAnsi="Times New Roman" w:cs="Times New Roman"/>
          <w:sz w:val="24"/>
          <w:szCs w:val="24"/>
        </w:rPr>
        <w:t>V</w:t>
      </w:r>
      <w:r w:rsidRPr="007C754D">
        <w:rPr>
          <w:rFonts w:ascii="Times New Roman" w:eastAsia="Times New Roman" w:hAnsi="Times New Roman" w:cs="Times New Roman"/>
          <w:sz w:val="24"/>
          <w:szCs w:val="24"/>
          <w:lang w:val="ru-RU"/>
        </w:rPr>
        <w:t xml:space="preserve">.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 обеспечивающих ее предоставление </w:t>
      </w:r>
    </w:p>
    <w:p w14:paraId="616E29C4" w14:textId="77777777" w:rsidR="007C754D" w:rsidRPr="007C754D" w:rsidRDefault="007C754D" w:rsidP="00FB498B">
      <w:pPr>
        <w:spacing w:before="100" w:beforeAutospacing="1" w:after="100" w:afterAutospacing="1" w:line="240" w:lineRule="auto"/>
        <w:jc w:val="both"/>
        <w:rPr>
          <w:rFonts w:ascii="Times New Roman" w:eastAsia="Times New Roman" w:hAnsi="Times New Roman" w:cs="Times New Roman"/>
          <w:sz w:val="24"/>
          <w:szCs w:val="24"/>
          <w:lang w:val="ru-RU"/>
        </w:rPr>
      </w:pPr>
    </w:p>
    <w:p w14:paraId="5A45321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5.1. Заявитель может обратиться с жалобой, в том числе в следующих случаях:</w:t>
      </w:r>
    </w:p>
    <w:p w14:paraId="2BA0BB0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нарушение срока регистрации запроса о предоставлении муниципальной услуги;</w:t>
      </w:r>
    </w:p>
    <w:p w14:paraId="50331D35"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нарушение срока предоставления муниципальной услуги;</w:t>
      </w:r>
    </w:p>
    <w:p w14:paraId="53F4602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6119B991"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2F0E41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5E6C10B6"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2CA10B2"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7) отказ органа, предоставляющего муниципальную услугу, должностного лица органа,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CEF832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8) нарушение срока или порядка выдачи документов по результатам предоставления муниципальной услуги;</w:t>
      </w:r>
    </w:p>
    <w:p w14:paraId="1B87978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BCD1BD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14:paraId="46B2D6DC"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 Общие требования к порядку подачи и рассмотрения жалобы</w:t>
      </w:r>
    </w:p>
    <w:p w14:paraId="55E98D2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5.2.1. Жалоба подается в письменной форме на бумажном носителе, в электронной форме в Уполномоченный орган, либо орган, предоставляющий муниципальную услугу, многофункциональный центр.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7BD8620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5.2.2. Жалоба на решения и действия (бездействие) Уполномоченного органа, должностного лица или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735E9C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 Результат рассмотрения жалобы</w:t>
      </w:r>
    </w:p>
    <w:p w14:paraId="2A576B7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5.3.1. По результатам рассмотрения жалобы принимается одно из следующих решений:</w:t>
      </w:r>
    </w:p>
    <w:p w14:paraId="76C26FB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C44EE9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в удовлетворении жалобы отказывается.</w:t>
      </w:r>
    </w:p>
    <w:p w14:paraId="1B81DD5E"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5.3.2.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w:t>
      </w:r>
      <w:r w:rsidRPr="007C754D">
        <w:rPr>
          <w:rFonts w:ascii="Times New Roman" w:eastAsia="Times New Roman" w:hAnsi="Times New Roman" w:cs="Times New Roman"/>
          <w:sz w:val="24"/>
          <w:szCs w:val="24"/>
          <w:lang w:val="ru-RU"/>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0160FB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5.3.3.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9653AD7" w14:textId="77777777" w:rsidR="007C754D" w:rsidRPr="007C754D" w:rsidRDefault="007C754D" w:rsidP="008F7F52">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5.4. Порядок информирования заявителя о результатах рассмотрения</w:t>
      </w:r>
    </w:p>
    <w:p w14:paraId="4B8F2AC3"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5.4.1. Не позднее дня, следующего за днем принятия решения, указанного в пункте 5.3 настоящего Административного регламента, заявителю в письменной форме либо по желанию заявителя в электронной форме направляется мотивированный ответ о результатах рассмотрения жалобы.</w:t>
      </w:r>
    </w:p>
    <w:p w14:paraId="4E6860D1" w14:textId="77777777" w:rsidR="007C754D" w:rsidRPr="007C754D" w:rsidRDefault="007C754D" w:rsidP="008F7F52">
      <w:pPr>
        <w:spacing w:before="100" w:beforeAutospacing="1" w:after="240" w:line="240" w:lineRule="auto"/>
        <w:ind w:firstLine="480"/>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5.5. Жалоба должна содержать:</w:t>
      </w:r>
    </w:p>
    <w:p w14:paraId="155713EF"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1) наименование Уполномоченного органа предоставляющего муниципальную услугу, должностного лица или муниципального служащего, многофункционального центра, его руководителя и (или) работника, решения и действия (бездействие) которых обжалуются;</w:t>
      </w:r>
    </w:p>
    <w:p w14:paraId="48A481C7"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1393D8"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3) сведения об обжалуемых решениях и действиях (бездействии) Уполномоченного органа, должностного лица или муниципального служащего, многофункционального центра, работника многофункционального центра;</w:t>
      </w:r>
    </w:p>
    <w:p w14:paraId="0C1BBC89"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Уполномоченного органа,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1F1C78F0" w14:textId="77777777" w:rsidR="007C754D" w:rsidRPr="007C754D" w:rsidRDefault="007C754D" w:rsidP="00FB498B">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5.6. Жалоба, поступившая в Уполномоченный орган,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26F61F3" w14:textId="594194D5" w:rsidR="008F7F52" w:rsidRDefault="007C754D" w:rsidP="006D681F">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49BA55" w14:textId="77777777" w:rsidR="006D681F" w:rsidRDefault="006D681F" w:rsidP="006D681F">
      <w:pPr>
        <w:spacing w:before="100" w:beforeAutospacing="1" w:after="100" w:afterAutospacing="1" w:line="240" w:lineRule="auto"/>
        <w:jc w:val="both"/>
        <w:rPr>
          <w:rFonts w:ascii="Times New Roman" w:eastAsia="Times New Roman" w:hAnsi="Times New Roman" w:cs="Times New Roman"/>
          <w:sz w:val="24"/>
          <w:szCs w:val="24"/>
          <w:lang w:val="ru-RU"/>
        </w:rPr>
      </w:pPr>
    </w:p>
    <w:p w14:paraId="660D9BB7" w14:textId="3759E2A9" w:rsidR="007C754D" w:rsidRDefault="007C754D" w:rsidP="007C754D">
      <w:pPr>
        <w:spacing w:before="100" w:beforeAutospacing="1" w:after="100" w:afterAutospacing="1" w:line="240" w:lineRule="auto"/>
        <w:jc w:val="right"/>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lastRenderedPageBreak/>
        <w:t>Приложение 1</w:t>
      </w:r>
      <w:r w:rsidRPr="007C754D">
        <w:rPr>
          <w:rFonts w:ascii="Times New Roman" w:eastAsia="Times New Roman" w:hAnsi="Times New Roman" w:cs="Times New Roman"/>
          <w:sz w:val="24"/>
          <w:szCs w:val="24"/>
          <w:lang w:val="ru-RU"/>
        </w:rPr>
        <w:br/>
        <w:t>к Административному регламенту</w:t>
      </w:r>
      <w:r w:rsidRPr="007C754D">
        <w:rPr>
          <w:rFonts w:ascii="Times New Roman" w:eastAsia="Times New Roman" w:hAnsi="Times New Roman" w:cs="Times New Roman"/>
          <w:sz w:val="24"/>
          <w:szCs w:val="24"/>
          <w:lang w:val="ru-RU"/>
        </w:rPr>
        <w:br/>
        <w:t>исполнения администрацией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br/>
        <w:t>муниципальной услуги по "Предоставлению</w:t>
      </w:r>
      <w:r w:rsidRPr="007C754D">
        <w:rPr>
          <w:rFonts w:ascii="Times New Roman" w:eastAsia="Times New Roman" w:hAnsi="Times New Roman" w:cs="Times New Roman"/>
          <w:sz w:val="24"/>
          <w:szCs w:val="24"/>
          <w:lang w:val="ru-RU"/>
        </w:rPr>
        <w:br/>
        <w:t>разрешения на отклонение от предельных параметров</w:t>
      </w:r>
      <w:r w:rsidRPr="007C754D">
        <w:rPr>
          <w:rFonts w:ascii="Times New Roman" w:eastAsia="Times New Roman" w:hAnsi="Times New Roman" w:cs="Times New Roman"/>
          <w:sz w:val="24"/>
          <w:szCs w:val="24"/>
          <w:lang w:val="ru-RU"/>
        </w:rPr>
        <w:br/>
        <w:t>разрешенного строительства, реконструкции объекта</w:t>
      </w:r>
      <w:r w:rsidRPr="007C754D">
        <w:rPr>
          <w:rFonts w:ascii="Times New Roman" w:eastAsia="Times New Roman" w:hAnsi="Times New Roman" w:cs="Times New Roman"/>
          <w:sz w:val="24"/>
          <w:szCs w:val="24"/>
          <w:lang w:val="ru-RU"/>
        </w:rPr>
        <w:br/>
        <w:t>капитального строительства" на территории</w:t>
      </w:r>
      <w:r w:rsidRPr="007C754D">
        <w:rPr>
          <w:rFonts w:ascii="Times New Roman" w:eastAsia="Times New Roman" w:hAnsi="Times New Roman" w:cs="Times New Roman"/>
          <w:sz w:val="24"/>
          <w:szCs w:val="24"/>
          <w:lang w:val="ru-RU"/>
        </w:rPr>
        <w:br/>
        <w:t>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w:t>
      </w:r>
    </w:p>
    <w:p w14:paraId="331B9FA9" w14:textId="102030B7" w:rsidR="007C754D" w:rsidRDefault="007C754D" w:rsidP="007C754D">
      <w:pPr>
        <w:spacing w:before="100" w:beforeAutospacing="1" w:after="100" w:afterAutospacing="1" w:line="240" w:lineRule="auto"/>
        <w:jc w:val="right"/>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В администрацию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br/>
        <w:t>от ________________________________________</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(фамилия, имя, отчество)</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(наименование организации)</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(адрес места жительства или адрес организации)</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________________________________________</w:t>
      </w:r>
      <w:r w:rsidRPr="007C754D">
        <w:rPr>
          <w:rFonts w:ascii="Times New Roman" w:eastAsia="Times New Roman" w:hAnsi="Times New Roman" w:cs="Times New Roman"/>
          <w:sz w:val="24"/>
          <w:szCs w:val="24"/>
          <w:lang w:val="ru-RU"/>
        </w:rPr>
        <w:br/>
        <w:t>(контактный телефон)</w:t>
      </w:r>
      <w:r w:rsidRPr="007C754D">
        <w:rPr>
          <w:rFonts w:ascii="Times New Roman" w:eastAsia="Times New Roman" w:hAnsi="Times New Roman" w:cs="Times New Roman"/>
          <w:sz w:val="24"/>
          <w:szCs w:val="24"/>
          <w:lang w:val="ru-RU"/>
        </w:rPr>
        <w:br/>
        <w:t>________________________________________</w:t>
      </w:r>
    </w:p>
    <w:p w14:paraId="45C8EA9D" w14:textId="77777777" w:rsidR="007C754D" w:rsidRP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ЗАЯВЛЕНИЕ</w:t>
      </w:r>
    </w:p>
    <w:p w14:paraId="47DD692B" w14:textId="77777777" w:rsid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 xml:space="preserve">о предоставлении разрешения на отклонение от предельных </w:t>
      </w:r>
    </w:p>
    <w:p w14:paraId="14187230" w14:textId="77777777" w:rsid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 xml:space="preserve">параметров разрешенного строительства, </w:t>
      </w:r>
    </w:p>
    <w:p w14:paraId="08E14D91" w14:textId="77777777" w:rsidR="007C754D" w:rsidRPr="007C754D" w:rsidRDefault="007C754D" w:rsidP="007C754D">
      <w:pPr>
        <w:pStyle w:val="a3"/>
        <w:jc w:val="center"/>
        <w:rPr>
          <w:rFonts w:ascii="Times New Roman" w:hAnsi="Times New Roman" w:cs="Times New Roman"/>
          <w:sz w:val="28"/>
          <w:szCs w:val="28"/>
          <w:lang w:val="ru-RU"/>
        </w:rPr>
      </w:pPr>
      <w:r w:rsidRPr="007C754D">
        <w:rPr>
          <w:rFonts w:ascii="Times New Roman" w:hAnsi="Times New Roman" w:cs="Times New Roman"/>
          <w:sz w:val="28"/>
          <w:szCs w:val="28"/>
          <w:lang w:val="ru-RU"/>
        </w:rPr>
        <w:t>реконструкции объектов капитального строительства</w:t>
      </w:r>
    </w:p>
    <w:p w14:paraId="46697B02"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lang w:val="ru-RU"/>
        </w:rPr>
      </w:pPr>
    </w:p>
    <w:p w14:paraId="57A0D291" w14:textId="2CC09CE6" w:rsidR="008F7F52"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Прошу(-сим) предоставить разрешение на отклонение от предельных параметров разрешенного строительства, реконструкции объектов капитального строительства в соответствии с Правилами землепользования и застройки сельского поселения</w:t>
      </w:r>
      <w:r w:rsidR="008F7F52" w:rsidRPr="008F7F52">
        <w:rPr>
          <w:rFonts w:ascii="Times New Roman" w:eastAsia="Times New Roman" w:hAnsi="Times New Roman" w:cs="Times New Roman"/>
          <w:sz w:val="28"/>
          <w:szCs w:val="28"/>
          <w:lang w:val="ru-RU" w:eastAsia="ru-RU"/>
        </w:rPr>
        <w:t xml:space="preserve"> </w:t>
      </w:r>
      <w:r w:rsidR="006D681F">
        <w:rPr>
          <w:rFonts w:ascii="Times New Roman" w:eastAsia="Times New Roman" w:hAnsi="Times New Roman" w:cs="Times New Roman"/>
          <w:sz w:val="24"/>
          <w:szCs w:val="24"/>
          <w:lang w:val="ru-RU"/>
        </w:rPr>
        <w:t>Согом</w:t>
      </w:r>
      <w:r w:rsidRPr="007C754D">
        <w:rPr>
          <w:rFonts w:ascii="Times New Roman" w:eastAsia="Times New Roman" w:hAnsi="Times New Roman" w:cs="Times New Roman"/>
          <w:sz w:val="24"/>
          <w:szCs w:val="24"/>
          <w:lang w:val="ru-RU"/>
        </w:rPr>
        <w:t xml:space="preserve"> на земельном участке с кадастровым номером:</w:t>
      </w:r>
      <w:r w:rsidR="008F7F52">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__________________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_____</w:t>
      </w:r>
      <w:r w:rsidR="000E3DD1">
        <w:rPr>
          <w:rFonts w:ascii="Times New Roman" w:eastAsia="Times New Roman" w:hAnsi="Times New Roman" w:cs="Times New Roman"/>
          <w:sz w:val="24"/>
          <w:szCs w:val="24"/>
          <w:lang w:val="ru-RU"/>
        </w:rPr>
        <w:t xml:space="preserve"> </w:t>
      </w:r>
      <w:r w:rsidRPr="007C754D">
        <w:rPr>
          <w:rFonts w:ascii="Times New Roman" w:eastAsia="Times New Roman" w:hAnsi="Times New Roman" w:cs="Times New Roman"/>
          <w:sz w:val="24"/>
          <w:szCs w:val="24"/>
          <w:lang w:val="ru-RU"/>
        </w:rPr>
        <w:t>площадью______</w:t>
      </w:r>
      <w:r w:rsidR="008F7F52">
        <w:rPr>
          <w:rFonts w:ascii="Times New Roman" w:eastAsia="Times New Roman" w:hAnsi="Times New Roman" w:cs="Times New Roman"/>
          <w:sz w:val="24"/>
          <w:szCs w:val="24"/>
          <w:lang w:val="ru-RU"/>
        </w:rPr>
        <w:t>___</w:t>
      </w:r>
      <w:r w:rsidRPr="007C754D">
        <w:rPr>
          <w:rFonts w:ascii="Times New Roman" w:eastAsia="Times New Roman" w:hAnsi="Times New Roman" w:cs="Times New Roman"/>
          <w:sz w:val="24"/>
          <w:szCs w:val="24"/>
          <w:lang w:val="ru-RU"/>
        </w:rPr>
        <w:t>___</w:t>
      </w:r>
      <w:proofErr w:type="spellStart"/>
      <w:r w:rsidRPr="007C754D">
        <w:rPr>
          <w:rFonts w:ascii="Times New Roman" w:eastAsia="Times New Roman" w:hAnsi="Times New Roman" w:cs="Times New Roman"/>
          <w:sz w:val="24"/>
          <w:szCs w:val="24"/>
          <w:lang w:val="ru-RU"/>
        </w:rPr>
        <w:t>кв.м</w:t>
      </w:r>
      <w:proofErr w:type="spellEnd"/>
      <w:r w:rsidRPr="007C754D">
        <w:rPr>
          <w:rFonts w:ascii="Times New Roman" w:eastAsia="Times New Roman" w:hAnsi="Times New Roman" w:cs="Times New Roman"/>
          <w:sz w:val="24"/>
          <w:szCs w:val="24"/>
          <w:lang w:val="ru-RU"/>
        </w:rPr>
        <w:t xml:space="preserve">. </w:t>
      </w:r>
    </w:p>
    <w:p w14:paraId="4FBAF285" w14:textId="77777777" w:rsidR="007C754D" w:rsidRPr="007C754D" w:rsidRDefault="007C754D" w:rsidP="008F7F52">
      <w:pPr>
        <w:spacing w:before="100" w:beforeAutospacing="1" w:after="100" w:afterAutospacing="1"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по адресу: __________________</w:t>
      </w:r>
      <w:r w:rsidR="008F7F52">
        <w:rPr>
          <w:rFonts w:ascii="Times New Roman" w:eastAsia="Times New Roman" w:hAnsi="Times New Roman" w:cs="Times New Roman"/>
          <w:sz w:val="24"/>
          <w:szCs w:val="24"/>
          <w:lang w:val="ru-RU"/>
        </w:rPr>
        <w:t>__________________</w:t>
      </w:r>
      <w:r w:rsidRPr="007C754D">
        <w:rPr>
          <w:rFonts w:ascii="Times New Roman" w:eastAsia="Times New Roman" w:hAnsi="Times New Roman" w:cs="Times New Roman"/>
          <w:sz w:val="24"/>
          <w:szCs w:val="24"/>
          <w:lang w:val="ru-RU"/>
        </w:rPr>
        <w:t>______</w:t>
      </w:r>
      <w:r w:rsidR="008F7F52">
        <w:rPr>
          <w:rFonts w:ascii="Times New Roman" w:eastAsia="Times New Roman" w:hAnsi="Times New Roman" w:cs="Times New Roman"/>
          <w:sz w:val="24"/>
          <w:szCs w:val="24"/>
          <w:lang w:val="ru-RU"/>
        </w:rPr>
        <w:t>_______________________</w:t>
      </w:r>
    </w:p>
    <w:p w14:paraId="51F6BD18"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lang w:val="ru-RU"/>
        </w:rPr>
      </w:pPr>
    </w:p>
    <w:p w14:paraId="01C12753"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_______________________________________________________________,</w:t>
      </w:r>
    </w:p>
    <w:p w14:paraId="6A0E5A51" w14:textId="77777777" w:rsidR="007C754D" w:rsidRPr="000E3DD1" w:rsidRDefault="008F7F52" w:rsidP="000E3DD1">
      <w:pPr>
        <w:spacing w:before="100" w:beforeAutospacing="1" w:after="100" w:afterAutospacing="1" w:line="240" w:lineRule="auto"/>
        <w:ind w:firstLine="480"/>
        <w:rPr>
          <w:rFonts w:ascii="Times New Roman" w:eastAsia="Times New Roman" w:hAnsi="Times New Roman" w:cs="Times New Roman"/>
          <w:sz w:val="28"/>
          <w:szCs w:val="28"/>
          <w:vertAlign w:val="superscript"/>
          <w:lang w:val="ru-RU"/>
        </w:rPr>
      </w:pPr>
      <w:r>
        <w:rPr>
          <w:rFonts w:ascii="Times New Roman" w:eastAsia="Times New Roman" w:hAnsi="Times New Roman" w:cs="Times New Roman"/>
          <w:sz w:val="28"/>
          <w:szCs w:val="28"/>
          <w:vertAlign w:val="superscript"/>
          <w:lang w:val="ru-RU"/>
        </w:rPr>
        <w:t xml:space="preserve">                                      </w:t>
      </w:r>
      <w:r w:rsidR="007C754D" w:rsidRPr="008F7F52">
        <w:rPr>
          <w:rFonts w:ascii="Times New Roman" w:eastAsia="Times New Roman" w:hAnsi="Times New Roman" w:cs="Times New Roman"/>
          <w:sz w:val="28"/>
          <w:szCs w:val="28"/>
          <w:vertAlign w:val="superscript"/>
          <w:lang w:val="ru-RU"/>
        </w:rPr>
        <w:t xml:space="preserve">(место нахождения земельного участка) </w:t>
      </w:r>
    </w:p>
    <w:p w14:paraId="43ABB3FD"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расположенного в территориальной зоне ____________________________,</w:t>
      </w:r>
    </w:p>
    <w:p w14:paraId="2D24C43B" w14:textId="77777777" w:rsidR="007C754D" w:rsidRPr="00CD1437"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 xml:space="preserve">для строительства (реконструкции) </w:t>
      </w:r>
    </w:p>
    <w:p w14:paraId="7688E4AC" w14:textId="77777777" w:rsidR="007C754D" w:rsidRPr="008F7F52"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8F7F52">
        <w:rPr>
          <w:rFonts w:ascii="Times New Roman" w:eastAsia="Times New Roman" w:hAnsi="Times New Roman" w:cs="Times New Roman"/>
          <w:sz w:val="24"/>
          <w:szCs w:val="24"/>
          <w:lang w:val="ru-RU"/>
        </w:rPr>
        <w:lastRenderedPageBreak/>
        <w:t>____________________________</w:t>
      </w:r>
      <w:r w:rsidR="008F7F52" w:rsidRPr="008F7F52">
        <w:rPr>
          <w:rFonts w:ascii="Times New Roman" w:eastAsia="Times New Roman" w:hAnsi="Times New Roman" w:cs="Times New Roman"/>
          <w:sz w:val="24"/>
          <w:szCs w:val="24"/>
          <w:lang w:val="ru-RU"/>
        </w:rPr>
        <w:t>____________________________________________</w:t>
      </w:r>
    </w:p>
    <w:p w14:paraId="7CB98122" w14:textId="77777777" w:rsidR="007C754D" w:rsidRPr="00CD1437" w:rsidRDefault="008F7F52" w:rsidP="000E3DD1">
      <w:pPr>
        <w:spacing w:before="100" w:beforeAutospacing="1" w:after="100" w:afterAutospacing="1"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8F7F52">
        <w:rPr>
          <w:rFonts w:ascii="Times New Roman" w:eastAsia="Times New Roman" w:hAnsi="Times New Roman" w:cs="Times New Roman"/>
          <w:sz w:val="24"/>
          <w:szCs w:val="24"/>
          <w:lang w:val="ru-RU"/>
        </w:rPr>
        <w:t xml:space="preserve">(наименование объекта) </w:t>
      </w:r>
    </w:p>
    <w:p w14:paraId="739BEFDB"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____________________________ ____________________________</w:t>
      </w:r>
    </w:p>
    <w:p w14:paraId="404DA429" w14:textId="77777777" w:rsidR="007C754D" w:rsidRPr="007C754D" w:rsidRDefault="008F7F52" w:rsidP="007C754D">
      <w:pPr>
        <w:spacing w:before="100" w:beforeAutospacing="1" w:after="240"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(подпись </w:t>
      </w:r>
      <w:proofErr w:type="gramStart"/>
      <w:r w:rsidR="007C754D" w:rsidRPr="007C754D">
        <w:rPr>
          <w:rFonts w:ascii="Times New Roman" w:eastAsia="Times New Roman" w:hAnsi="Times New Roman" w:cs="Times New Roman"/>
          <w:sz w:val="24"/>
          <w:szCs w:val="24"/>
          <w:lang w:val="ru-RU"/>
        </w:rPr>
        <w:t>заявителя)</w:t>
      </w:r>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 (расшифровка подписи)</w:t>
      </w:r>
    </w:p>
    <w:p w14:paraId="7D9F9F9E" w14:textId="77777777" w:rsidR="007C754D" w:rsidRPr="007C754D"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К заявлению прилагаю следующие документы:</w:t>
      </w:r>
    </w:p>
    <w:p w14:paraId="6FBB71B9" w14:textId="77777777"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1)</w:t>
      </w:r>
    </w:p>
    <w:p w14:paraId="0506B3D5" w14:textId="77777777"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2)</w:t>
      </w:r>
    </w:p>
    <w:p w14:paraId="6D2D9BF6" w14:textId="77777777"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3)</w:t>
      </w:r>
    </w:p>
    <w:p w14:paraId="09C5254E" w14:textId="77777777" w:rsidR="007C754D" w:rsidRPr="00CD1437" w:rsidRDefault="007C754D" w:rsidP="008F7F52">
      <w:pPr>
        <w:spacing w:before="100" w:beforeAutospacing="1" w:after="240" w:line="240" w:lineRule="auto"/>
        <w:ind w:firstLine="480"/>
        <w:rPr>
          <w:rFonts w:ascii="Times New Roman" w:eastAsia="Times New Roman" w:hAnsi="Times New Roman" w:cs="Times New Roman"/>
          <w:sz w:val="24"/>
          <w:szCs w:val="24"/>
          <w:lang w:val="ru-RU"/>
        </w:rPr>
      </w:pPr>
      <w:r w:rsidRPr="00CD1437">
        <w:rPr>
          <w:rFonts w:ascii="Times New Roman" w:eastAsia="Times New Roman" w:hAnsi="Times New Roman" w:cs="Times New Roman"/>
          <w:sz w:val="24"/>
          <w:szCs w:val="24"/>
          <w:lang w:val="ru-RU"/>
        </w:rPr>
        <w:t>4)</w:t>
      </w:r>
    </w:p>
    <w:p w14:paraId="6B34DB67"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5)</w:t>
      </w:r>
    </w:p>
    <w:p w14:paraId="65D1F5DA" w14:textId="77777777" w:rsidR="007C754D" w:rsidRPr="007C754D" w:rsidRDefault="007C754D" w:rsidP="008F7F52">
      <w:pPr>
        <w:spacing w:before="100" w:beforeAutospacing="1" w:after="240" w:line="240" w:lineRule="auto"/>
        <w:ind w:firstLine="480"/>
        <w:jc w:val="both"/>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Обязываюсь, как заявитель нести расходы,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w:t>
      </w:r>
    </w:p>
    <w:p w14:paraId="42D19AB7"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"___"____________20_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_года _________</w:t>
      </w:r>
      <w:r w:rsidR="008F7F52">
        <w:rPr>
          <w:rFonts w:ascii="Times New Roman" w:eastAsia="Times New Roman" w:hAnsi="Times New Roman" w:cs="Times New Roman"/>
          <w:sz w:val="24"/>
          <w:szCs w:val="24"/>
          <w:lang w:val="ru-RU"/>
        </w:rPr>
        <w:t>___</w:t>
      </w:r>
      <w:r w:rsidRPr="007C754D">
        <w:rPr>
          <w:rFonts w:ascii="Times New Roman" w:eastAsia="Times New Roman" w:hAnsi="Times New Roman" w:cs="Times New Roman"/>
          <w:sz w:val="24"/>
          <w:szCs w:val="24"/>
          <w:lang w:val="ru-RU"/>
        </w:rPr>
        <w:t>______ ______</w:t>
      </w:r>
      <w:r w:rsidR="008F7F52">
        <w:rPr>
          <w:rFonts w:ascii="Times New Roman" w:eastAsia="Times New Roman" w:hAnsi="Times New Roman" w:cs="Times New Roman"/>
          <w:sz w:val="24"/>
          <w:szCs w:val="24"/>
          <w:lang w:val="ru-RU"/>
        </w:rPr>
        <w:t>_____</w:t>
      </w:r>
      <w:r w:rsidRPr="007C754D">
        <w:rPr>
          <w:rFonts w:ascii="Times New Roman" w:eastAsia="Times New Roman" w:hAnsi="Times New Roman" w:cs="Times New Roman"/>
          <w:sz w:val="24"/>
          <w:szCs w:val="24"/>
          <w:lang w:val="ru-RU"/>
        </w:rPr>
        <w:t>_________________</w:t>
      </w:r>
    </w:p>
    <w:p w14:paraId="7E29353E" w14:textId="77777777" w:rsidR="007C754D" w:rsidRPr="007C754D" w:rsidRDefault="008F7F52" w:rsidP="007C754D">
      <w:pPr>
        <w:spacing w:before="100" w:beforeAutospacing="1" w:after="240" w:line="240" w:lineRule="auto"/>
        <w:ind w:firstLine="480"/>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 xml:space="preserve">(подпись </w:t>
      </w:r>
      <w:proofErr w:type="gramStart"/>
      <w:r w:rsidR="007C754D" w:rsidRPr="007C754D">
        <w:rPr>
          <w:rFonts w:ascii="Times New Roman" w:eastAsia="Times New Roman" w:hAnsi="Times New Roman" w:cs="Times New Roman"/>
          <w:sz w:val="24"/>
          <w:szCs w:val="24"/>
          <w:lang w:val="ru-RU"/>
        </w:rPr>
        <w:t xml:space="preserve">заявителя) </w:t>
      </w:r>
      <w:r>
        <w:rPr>
          <w:rFonts w:ascii="Times New Roman" w:eastAsia="Times New Roman" w:hAnsi="Times New Roman" w:cs="Times New Roman"/>
          <w:sz w:val="24"/>
          <w:szCs w:val="24"/>
          <w:lang w:val="ru-RU"/>
        </w:rPr>
        <w:t xml:space="preserve">  </w:t>
      </w:r>
      <w:proofErr w:type="gramEnd"/>
      <w:r>
        <w:rPr>
          <w:rFonts w:ascii="Times New Roman" w:eastAsia="Times New Roman" w:hAnsi="Times New Roman" w:cs="Times New Roman"/>
          <w:sz w:val="24"/>
          <w:szCs w:val="24"/>
          <w:lang w:val="ru-RU"/>
        </w:rPr>
        <w:t xml:space="preserve">          </w:t>
      </w:r>
      <w:r w:rsidR="007C754D" w:rsidRPr="007C754D">
        <w:rPr>
          <w:rFonts w:ascii="Times New Roman" w:eastAsia="Times New Roman" w:hAnsi="Times New Roman" w:cs="Times New Roman"/>
          <w:sz w:val="24"/>
          <w:szCs w:val="24"/>
          <w:lang w:val="ru-RU"/>
        </w:rPr>
        <w:t>(Ф.И.О. заявителя)</w:t>
      </w:r>
      <w:r w:rsidR="007C754D" w:rsidRPr="007C754D">
        <w:rPr>
          <w:rFonts w:ascii="Times New Roman" w:eastAsia="Times New Roman" w:hAnsi="Times New Roman" w:cs="Times New Roman"/>
          <w:sz w:val="24"/>
          <w:szCs w:val="24"/>
          <w:lang w:val="ru-RU"/>
        </w:rPr>
        <w:br/>
      </w:r>
      <w:bookmarkStart w:id="8" w:name="P015C"/>
      <w:bookmarkEnd w:id="8"/>
    </w:p>
    <w:p w14:paraId="0DEC98C4" w14:textId="77777777" w:rsidR="007C754D" w:rsidRPr="007C754D" w:rsidRDefault="007C754D" w:rsidP="007C754D">
      <w:pPr>
        <w:spacing w:before="100" w:beforeAutospacing="1" w:after="100" w:afterAutospacing="1" w:line="240" w:lineRule="auto"/>
        <w:jc w:val="center"/>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 xml:space="preserve">Расписка-уведомление </w:t>
      </w:r>
    </w:p>
    <w:p w14:paraId="48AD59D0"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r w:rsidRPr="007C754D">
        <w:rPr>
          <w:rFonts w:ascii="Times New Roman" w:eastAsia="Times New Roman" w:hAnsi="Times New Roman" w:cs="Times New Roman"/>
          <w:sz w:val="24"/>
          <w:szCs w:val="24"/>
          <w:lang w:val="ru-RU"/>
        </w:rPr>
        <w:t>Заявление и документы от__________________________________________</w:t>
      </w:r>
    </w:p>
    <w:p w14:paraId="3D5B6CC2" w14:textId="77777777" w:rsidR="007C754D" w:rsidRPr="00CD1437" w:rsidRDefault="007C754D" w:rsidP="007C754D">
      <w:pPr>
        <w:spacing w:before="100" w:beforeAutospacing="1" w:after="240" w:line="240" w:lineRule="auto"/>
        <w:ind w:firstLine="480"/>
        <w:rPr>
          <w:rFonts w:ascii="Times New Roman" w:eastAsia="Times New Roman" w:hAnsi="Times New Roman" w:cs="Times New Roman"/>
          <w:sz w:val="24"/>
          <w:szCs w:val="24"/>
          <w:lang w:val="ru-RU"/>
        </w:rPr>
      </w:pPr>
    </w:p>
    <w:p w14:paraId="77683367" w14:textId="77777777" w:rsidR="007C754D" w:rsidRPr="00CD1437" w:rsidRDefault="007C754D" w:rsidP="008F7F52">
      <w:pPr>
        <w:spacing w:before="100" w:beforeAutospacing="1" w:after="240" w:line="240" w:lineRule="auto"/>
        <w:rPr>
          <w:rFonts w:ascii="Times New Roman" w:eastAsia="Times New Roman" w:hAnsi="Times New Roman" w:cs="Times New Roman"/>
          <w:sz w:val="24"/>
          <w:szCs w:val="24"/>
          <w:lang w:val="ru-RU"/>
        </w:rPr>
      </w:pPr>
    </w:p>
    <w:p w14:paraId="7388E9F4" w14:textId="77777777" w:rsidR="007C754D" w:rsidRPr="007C754D" w:rsidRDefault="007C754D" w:rsidP="007C754D">
      <w:pPr>
        <w:spacing w:before="100" w:beforeAutospacing="1" w:after="240" w:line="240" w:lineRule="auto"/>
        <w:ind w:firstLine="480"/>
        <w:rPr>
          <w:rFonts w:ascii="Times New Roman" w:eastAsia="Times New Roman" w:hAnsi="Times New Roman" w:cs="Times New Roman"/>
          <w:sz w:val="24"/>
          <w:szCs w:val="24"/>
        </w:rPr>
      </w:pPr>
      <w:r w:rsidRPr="007C754D">
        <w:rPr>
          <w:rFonts w:ascii="Times New Roman" w:eastAsia="Times New Roman" w:hAnsi="Times New Roman" w:cs="Times New Roman"/>
          <w:sz w:val="24"/>
          <w:szCs w:val="24"/>
        </w:rPr>
        <w:t>(</w:t>
      </w:r>
      <w:proofErr w:type="spellStart"/>
      <w:r w:rsidRPr="007C754D">
        <w:rPr>
          <w:rFonts w:ascii="Times New Roman" w:eastAsia="Times New Roman" w:hAnsi="Times New Roman" w:cs="Times New Roman"/>
          <w:sz w:val="24"/>
          <w:szCs w:val="24"/>
        </w:rPr>
        <w:t>фамилия</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имя</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отечество</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заявителя</w:t>
      </w:r>
      <w:proofErr w:type="spellEnd"/>
      <w:r w:rsidRPr="007C754D">
        <w:rPr>
          <w:rFonts w:ascii="Times New Roman" w:eastAsia="Times New Roman" w:hAnsi="Times New Roman" w:cs="Times New Roman"/>
          <w:sz w:val="24"/>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1"/>
        <w:gridCol w:w="2536"/>
        <w:gridCol w:w="3362"/>
      </w:tblGrid>
      <w:tr w:rsidR="007C754D" w:rsidRPr="007C754D" w14:paraId="2E707C98" w14:textId="77777777" w:rsidTr="007C754D">
        <w:trPr>
          <w:trHeight w:val="15"/>
          <w:tblCellSpacing w:w="15" w:type="dxa"/>
        </w:trPr>
        <w:tc>
          <w:tcPr>
            <w:tcW w:w="4386" w:type="dxa"/>
            <w:vAlign w:val="center"/>
            <w:hideMark/>
          </w:tcPr>
          <w:p w14:paraId="66843970" w14:textId="77777777" w:rsidR="007C754D" w:rsidRPr="007C754D" w:rsidRDefault="007C754D" w:rsidP="007C754D">
            <w:pPr>
              <w:spacing w:after="0" w:line="240" w:lineRule="auto"/>
              <w:rPr>
                <w:rFonts w:ascii="Times New Roman" w:eastAsia="Times New Roman" w:hAnsi="Times New Roman" w:cs="Times New Roman"/>
                <w:sz w:val="24"/>
                <w:szCs w:val="24"/>
              </w:rPr>
            </w:pPr>
          </w:p>
        </w:tc>
        <w:tc>
          <w:tcPr>
            <w:tcW w:w="3000" w:type="dxa"/>
            <w:vAlign w:val="center"/>
            <w:hideMark/>
          </w:tcPr>
          <w:p w14:paraId="799C6B01" w14:textId="77777777" w:rsidR="007C754D" w:rsidRPr="007C754D" w:rsidRDefault="007C754D" w:rsidP="007C754D">
            <w:pPr>
              <w:spacing w:after="0" w:line="240" w:lineRule="auto"/>
              <w:rPr>
                <w:rFonts w:ascii="Times New Roman" w:eastAsia="Times New Roman" w:hAnsi="Times New Roman" w:cs="Times New Roman"/>
                <w:sz w:val="20"/>
                <w:szCs w:val="20"/>
              </w:rPr>
            </w:pPr>
          </w:p>
        </w:tc>
        <w:tc>
          <w:tcPr>
            <w:tcW w:w="3474" w:type="dxa"/>
            <w:vAlign w:val="center"/>
            <w:hideMark/>
          </w:tcPr>
          <w:p w14:paraId="00C20618" w14:textId="77777777" w:rsidR="007C754D" w:rsidRPr="007C754D" w:rsidRDefault="007C754D" w:rsidP="007C754D">
            <w:pPr>
              <w:spacing w:after="0" w:line="240" w:lineRule="auto"/>
              <w:rPr>
                <w:rFonts w:ascii="Times New Roman" w:eastAsia="Times New Roman" w:hAnsi="Times New Roman" w:cs="Times New Roman"/>
                <w:sz w:val="20"/>
                <w:szCs w:val="20"/>
              </w:rPr>
            </w:pPr>
          </w:p>
        </w:tc>
      </w:tr>
      <w:tr w:rsidR="007C754D" w:rsidRPr="007C754D" w14:paraId="184FF137" w14:textId="77777777" w:rsidTr="007C754D">
        <w:trPr>
          <w:tblCellSpacing w:w="15" w:type="dxa"/>
        </w:trPr>
        <w:tc>
          <w:tcPr>
            <w:tcW w:w="0" w:type="auto"/>
            <w:hideMark/>
          </w:tcPr>
          <w:p w14:paraId="2C689DB3"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Регистрационный</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номер</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заявления</w:t>
            </w:r>
            <w:proofErr w:type="spellEnd"/>
            <w:r w:rsidRPr="007C754D">
              <w:rPr>
                <w:rFonts w:ascii="Times New Roman" w:eastAsia="Times New Roman" w:hAnsi="Times New Roman" w:cs="Times New Roman"/>
                <w:sz w:val="24"/>
                <w:szCs w:val="24"/>
              </w:rPr>
              <w:t xml:space="preserve"> </w:t>
            </w:r>
          </w:p>
        </w:tc>
        <w:tc>
          <w:tcPr>
            <w:tcW w:w="0" w:type="auto"/>
            <w:gridSpan w:val="2"/>
            <w:hideMark/>
          </w:tcPr>
          <w:p w14:paraId="4476B022"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Принял</w:t>
            </w:r>
            <w:proofErr w:type="spellEnd"/>
            <w:r w:rsidRPr="007C754D">
              <w:rPr>
                <w:rFonts w:ascii="Times New Roman" w:eastAsia="Times New Roman" w:hAnsi="Times New Roman" w:cs="Times New Roman"/>
                <w:sz w:val="24"/>
                <w:szCs w:val="24"/>
              </w:rPr>
              <w:t xml:space="preserve"> </w:t>
            </w:r>
          </w:p>
        </w:tc>
      </w:tr>
      <w:tr w:rsidR="007C754D" w:rsidRPr="007C754D" w14:paraId="0380353D" w14:textId="77777777" w:rsidTr="007C754D">
        <w:trPr>
          <w:tblCellSpacing w:w="15" w:type="dxa"/>
        </w:trPr>
        <w:tc>
          <w:tcPr>
            <w:tcW w:w="0" w:type="auto"/>
            <w:hideMark/>
          </w:tcPr>
          <w:p w14:paraId="4DE59981" w14:textId="77777777" w:rsidR="007C754D" w:rsidRPr="007C754D" w:rsidRDefault="007C754D" w:rsidP="007C754D">
            <w:pPr>
              <w:spacing w:after="0" w:line="240" w:lineRule="auto"/>
              <w:rPr>
                <w:rFonts w:ascii="Times New Roman" w:eastAsia="Times New Roman" w:hAnsi="Times New Roman" w:cs="Times New Roman"/>
                <w:sz w:val="24"/>
                <w:szCs w:val="24"/>
              </w:rPr>
            </w:pPr>
          </w:p>
        </w:tc>
        <w:tc>
          <w:tcPr>
            <w:tcW w:w="0" w:type="auto"/>
            <w:hideMark/>
          </w:tcPr>
          <w:p w14:paraId="7C3ED17C"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Дата</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приема</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заявления</w:t>
            </w:r>
            <w:proofErr w:type="spellEnd"/>
            <w:r w:rsidRPr="007C754D">
              <w:rPr>
                <w:rFonts w:ascii="Times New Roman" w:eastAsia="Times New Roman" w:hAnsi="Times New Roman" w:cs="Times New Roman"/>
                <w:sz w:val="24"/>
                <w:szCs w:val="24"/>
              </w:rPr>
              <w:t xml:space="preserve"> </w:t>
            </w:r>
          </w:p>
        </w:tc>
        <w:tc>
          <w:tcPr>
            <w:tcW w:w="0" w:type="auto"/>
            <w:hideMark/>
          </w:tcPr>
          <w:p w14:paraId="10F78A45" w14:textId="77777777" w:rsidR="007C754D" w:rsidRPr="007C754D" w:rsidRDefault="007C754D" w:rsidP="007C754D">
            <w:pPr>
              <w:spacing w:before="100" w:beforeAutospacing="1" w:after="100" w:afterAutospacing="1" w:line="240" w:lineRule="auto"/>
              <w:rPr>
                <w:rFonts w:ascii="Times New Roman" w:eastAsia="Times New Roman" w:hAnsi="Times New Roman" w:cs="Times New Roman"/>
                <w:sz w:val="24"/>
                <w:szCs w:val="24"/>
              </w:rPr>
            </w:pPr>
            <w:proofErr w:type="spellStart"/>
            <w:r w:rsidRPr="007C754D">
              <w:rPr>
                <w:rFonts w:ascii="Times New Roman" w:eastAsia="Times New Roman" w:hAnsi="Times New Roman" w:cs="Times New Roman"/>
                <w:sz w:val="24"/>
                <w:szCs w:val="24"/>
              </w:rPr>
              <w:t>Подпись</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лица</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принявшего</w:t>
            </w:r>
            <w:proofErr w:type="spellEnd"/>
            <w:r w:rsidRPr="007C754D">
              <w:rPr>
                <w:rFonts w:ascii="Times New Roman" w:eastAsia="Times New Roman" w:hAnsi="Times New Roman" w:cs="Times New Roman"/>
                <w:sz w:val="24"/>
                <w:szCs w:val="24"/>
              </w:rPr>
              <w:t xml:space="preserve"> </w:t>
            </w:r>
            <w:proofErr w:type="spellStart"/>
            <w:r w:rsidRPr="007C754D">
              <w:rPr>
                <w:rFonts w:ascii="Times New Roman" w:eastAsia="Times New Roman" w:hAnsi="Times New Roman" w:cs="Times New Roman"/>
                <w:sz w:val="24"/>
                <w:szCs w:val="24"/>
              </w:rPr>
              <w:t>документы</w:t>
            </w:r>
            <w:proofErr w:type="spellEnd"/>
            <w:r w:rsidRPr="007C754D">
              <w:rPr>
                <w:rFonts w:ascii="Times New Roman" w:eastAsia="Times New Roman" w:hAnsi="Times New Roman" w:cs="Times New Roman"/>
                <w:sz w:val="24"/>
                <w:szCs w:val="24"/>
              </w:rPr>
              <w:t xml:space="preserve"> </w:t>
            </w:r>
          </w:p>
        </w:tc>
      </w:tr>
      <w:tr w:rsidR="007C754D" w:rsidRPr="007C754D" w14:paraId="6DA62FFB" w14:textId="77777777" w:rsidTr="007C754D">
        <w:trPr>
          <w:tblCellSpacing w:w="15" w:type="dxa"/>
        </w:trPr>
        <w:tc>
          <w:tcPr>
            <w:tcW w:w="0" w:type="auto"/>
            <w:hideMark/>
          </w:tcPr>
          <w:p w14:paraId="6887132A" w14:textId="77777777" w:rsidR="007C754D" w:rsidRPr="007C754D" w:rsidRDefault="007C754D" w:rsidP="007C754D">
            <w:pPr>
              <w:spacing w:after="0" w:line="240" w:lineRule="auto"/>
              <w:rPr>
                <w:rFonts w:ascii="Times New Roman" w:eastAsia="Times New Roman" w:hAnsi="Times New Roman" w:cs="Times New Roman"/>
                <w:sz w:val="24"/>
                <w:szCs w:val="24"/>
              </w:rPr>
            </w:pPr>
          </w:p>
        </w:tc>
        <w:tc>
          <w:tcPr>
            <w:tcW w:w="0" w:type="auto"/>
            <w:hideMark/>
          </w:tcPr>
          <w:p w14:paraId="20F72054" w14:textId="77777777" w:rsidR="007C754D" w:rsidRPr="007C754D" w:rsidRDefault="007C754D" w:rsidP="007C754D">
            <w:pPr>
              <w:spacing w:after="0" w:line="240" w:lineRule="auto"/>
              <w:rPr>
                <w:rFonts w:ascii="Times New Roman" w:eastAsia="Times New Roman" w:hAnsi="Times New Roman" w:cs="Times New Roman"/>
                <w:sz w:val="20"/>
                <w:szCs w:val="20"/>
              </w:rPr>
            </w:pPr>
          </w:p>
        </w:tc>
        <w:tc>
          <w:tcPr>
            <w:tcW w:w="0" w:type="auto"/>
            <w:hideMark/>
          </w:tcPr>
          <w:p w14:paraId="43A009D6" w14:textId="77777777" w:rsidR="007C754D" w:rsidRPr="007C754D" w:rsidRDefault="007C754D" w:rsidP="007C754D">
            <w:pPr>
              <w:spacing w:after="0" w:line="240" w:lineRule="auto"/>
              <w:rPr>
                <w:rFonts w:ascii="Times New Roman" w:eastAsia="Times New Roman" w:hAnsi="Times New Roman" w:cs="Times New Roman"/>
                <w:sz w:val="20"/>
                <w:szCs w:val="20"/>
              </w:rPr>
            </w:pPr>
          </w:p>
        </w:tc>
      </w:tr>
    </w:tbl>
    <w:p w14:paraId="1B8B96D7" w14:textId="77777777" w:rsidR="007C754D" w:rsidRPr="000E3DD1" w:rsidRDefault="007C754D" w:rsidP="000E3DD1">
      <w:pPr>
        <w:rPr>
          <w:rFonts w:ascii="Times New Roman" w:eastAsia="Times New Roman" w:hAnsi="Times New Roman" w:cs="Times New Roman"/>
          <w:sz w:val="24"/>
          <w:szCs w:val="24"/>
          <w:lang w:val="ru-RU"/>
        </w:rPr>
      </w:pPr>
      <w:bookmarkStart w:id="9" w:name="P0163"/>
      <w:bookmarkEnd w:id="9"/>
    </w:p>
    <w:sectPr w:rsidR="007C754D" w:rsidRPr="000E3D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0CA"/>
    <w:multiLevelType w:val="multilevel"/>
    <w:tmpl w:val="B0984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5190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54D"/>
    <w:rsid w:val="000E3DD1"/>
    <w:rsid w:val="00176CFF"/>
    <w:rsid w:val="001B4AAB"/>
    <w:rsid w:val="00206B97"/>
    <w:rsid w:val="002E07D5"/>
    <w:rsid w:val="006D681F"/>
    <w:rsid w:val="007C754D"/>
    <w:rsid w:val="008F7F52"/>
    <w:rsid w:val="00AF5F07"/>
    <w:rsid w:val="00CD1437"/>
    <w:rsid w:val="00D73820"/>
    <w:rsid w:val="00DE0100"/>
    <w:rsid w:val="00F56E49"/>
    <w:rsid w:val="00FB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2D4A1"/>
  <w15:chartTrackingRefBased/>
  <w15:docId w15:val="{256F8960-5F8A-4C31-928E-0F67F97FF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0"/>
    <w:uiPriority w:val="9"/>
    <w:unhideWhenUsed/>
    <w:qFormat/>
    <w:rsid w:val="00176CFF"/>
    <w:pPr>
      <w:keepNext/>
      <w:keepLines/>
      <w:spacing w:after="0"/>
      <w:ind w:left="10" w:right="65" w:hanging="10"/>
      <w:jc w:val="center"/>
      <w:outlineLvl w:val="0"/>
    </w:pPr>
    <w:rPr>
      <w:rFonts w:ascii="Times New Roman" w:eastAsia="Times New Roman" w:hAnsi="Times New Roman" w:cs="Times New Roman"/>
      <w:b/>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754D"/>
    <w:pPr>
      <w:spacing w:after="0" w:line="240" w:lineRule="auto"/>
    </w:pPr>
  </w:style>
  <w:style w:type="character" w:customStyle="1" w:styleId="10">
    <w:name w:val="Заголовок 1 Знак"/>
    <w:basedOn w:val="a0"/>
    <w:link w:val="1"/>
    <w:uiPriority w:val="9"/>
    <w:rsid w:val="00176CFF"/>
    <w:rPr>
      <w:rFonts w:ascii="Times New Roman" w:eastAsia="Times New Roman" w:hAnsi="Times New Roman" w:cs="Times New Roman"/>
      <w:b/>
      <w:color w:val="000000"/>
      <w:lang w:val="ru-RU" w:eastAsia="ru-RU"/>
    </w:rPr>
  </w:style>
  <w:style w:type="character" w:customStyle="1" w:styleId="Exact">
    <w:name w:val="Основной текст Exact"/>
    <w:rsid w:val="00176CFF"/>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176CFF"/>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20768">
      <w:bodyDiv w:val="1"/>
      <w:marLeft w:val="0"/>
      <w:marRight w:val="0"/>
      <w:marTop w:val="0"/>
      <w:marBottom w:val="0"/>
      <w:divBdr>
        <w:top w:val="none" w:sz="0" w:space="0" w:color="auto"/>
        <w:left w:val="none" w:sz="0" w:space="0" w:color="auto"/>
        <w:bottom w:val="none" w:sz="0" w:space="0" w:color="auto"/>
        <w:right w:val="none" w:sz="0" w:space="0" w:color="auto"/>
      </w:divBdr>
      <w:divsChild>
        <w:div w:id="1153061671">
          <w:marLeft w:val="0"/>
          <w:marRight w:val="0"/>
          <w:marTop w:val="0"/>
          <w:marBottom w:val="0"/>
          <w:divBdr>
            <w:top w:val="none" w:sz="0" w:space="0" w:color="auto"/>
            <w:left w:val="none" w:sz="0" w:space="0" w:color="auto"/>
            <w:bottom w:val="none" w:sz="0" w:space="0" w:color="auto"/>
            <w:right w:val="none" w:sz="0" w:space="0" w:color="auto"/>
          </w:divBdr>
          <w:divsChild>
            <w:div w:id="1556509162">
              <w:marLeft w:val="0"/>
              <w:marRight w:val="0"/>
              <w:marTop w:val="0"/>
              <w:marBottom w:val="0"/>
              <w:divBdr>
                <w:top w:val="none" w:sz="0" w:space="0" w:color="auto"/>
                <w:left w:val="none" w:sz="0" w:space="0" w:color="auto"/>
                <w:bottom w:val="none" w:sz="0" w:space="0" w:color="auto"/>
                <w:right w:val="none" w:sz="0" w:space="0" w:color="auto"/>
              </w:divBdr>
              <w:divsChild>
                <w:div w:id="31854662">
                  <w:marLeft w:val="0"/>
                  <w:marRight w:val="0"/>
                  <w:marTop w:val="0"/>
                  <w:marBottom w:val="0"/>
                  <w:divBdr>
                    <w:top w:val="none" w:sz="0" w:space="0" w:color="auto"/>
                    <w:left w:val="none" w:sz="0" w:space="0" w:color="auto"/>
                    <w:bottom w:val="none" w:sz="0" w:space="0" w:color="auto"/>
                    <w:right w:val="none" w:sz="0" w:space="0" w:color="auto"/>
                  </w:divBdr>
                  <w:divsChild>
                    <w:div w:id="1886327487">
                      <w:marLeft w:val="0"/>
                      <w:marRight w:val="0"/>
                      <w:marTop w:val="0"/>
                      <w:marBottom w:val="0"/>
                      <w:divBdr>
                        <w:top w:val="none" w:sz="0" w:space="0" w:color="auto"/>
                        <w:left w:val="none" w:sz="0" w:space="0" w:color="auto"/>
                        <w:bottom w:val="none" w:sz="0" w:space="0" w:color="auto"/>
                        <w:right w:val="none" w:sz="0" w:space="0" w:color="auto"/>
                      </w:divBdr>
                      <w:divsChild>
                        <w:div w:id="1280525849">
                          <w:marLeft w:val="0"/>
                          <w:marRight w:val="0"/>
                          <w:marTop w:val="0"/>
                          <w:marBottom w:val="0"/>
                          <w:divBdr>
                            <w:top w:val="none" w:sz="0" w:space="0" w:color="auto"/>
                            <w:left w:val="none" w:sz="0" w:space="0" w:color="auto"/>
                            <w:bottom w:val="none" w:sz="0" w:space="0" w:color="auto"/>
                            <w:right w:val="none" w:sz="0" w:space="0" w:color="auto"/>
                          </w:divBdr>
                        </w:div>
                        <w:div w:id="1081948754">
                          <w:marLeft w:val="0"/>
                          <w:marRight w:val="0"/>
                          <w:marTop w:val="0"/>
                          <w:marBottom w:val="0"/>
                          <w:divBdr>
                            <w:top w:val="none" w:sz="0" w:space="0" w:color="auto"/>
                            <w:left w:val="none" w:sz="0" w:space="0" w:color="auto"/>
                            <w:bottom w:val="none" w:sz="0" w:space="0" w:color="auto"/>
                            <w:right w:val="none" w:sz="0" w:space="0" w:color="auto"/>
                          </w:divBdr>
                        </w:div>
                        <w:div w:id="1847280379">
                          <w:marLeft w:val="0"/>
                          <w:marRight w:val="0"/>
                          <w:marTop w:val="0"/>
                          <w:marBottom w:val="0"/>
                          <w:divBdr>
                            <w:top w:val="none" w:sz="0" w:space="0" w:color="auto"/>
                            <w:left w:val="none" w:sz="0" w:space="0" w:color="auto"/>
                            <w:bottom w:val="none" w:sz="0" w:space="0" w:color="auto"/>
                            <w:right w:val="none" w:sz="0" w:space="0" w:color="auto"/>
                          </w:divBdr>
                        </w:div>
                        <w:div w:id="825557356">
                          <w:marLeft w:val="0"/>
                          <w:marRight w:val="0"/>
                          <w:marTop w:val="0"/>
                          <w:marBottom w:val="0"/>
                          <w:divBdr>
                            <w:top w:val="none" w:sz="0" w:space="0" w:color="auto"/>
                            <w:left w:val="none" w:sz="0" w:space="0" w:color="auto"/>
                            <w:bottom w:val="none" w:sz="0" w:space="0" w:color="auto"/>
                            <w:right w:val="none" w:sz="0" w:space="0" w:color="auto"/>
                          </w:divBdr>
                        </w:div>
                        <w:div w:id="173040418">
                          <w:marLeft w:val="0"/>
                          <w:marRight w:val="0"/>
                          <w:marTop w:val="0"/>
                          <w:marBottom w:val="0"/>
                          <w:divBdr>
                            <w:top w:val="none" w:sz="0" w:space="0" w:color="auto"/>
                            <w:left w:val="none" w:sz="0" w:space="0" w:color="auto"/>
                            <w:bottom w:val="none" w:sz="0" w:space="0" w:color="auto"/>
                            <w:right w:val="none" w:sz="0" w:space="0" w:color="auto"/>
                          </w:divBdr>
                        </w:div>
                        <w:div w:id="1177689714">
                          <w:marLeft w:val="0"/>
                          <w:marRight w:val="0"/>
                          <w:marTop w:val="0"/>
                          <w:marBottom w:val="0"/>
                          <w:divBdr>
                            <w:top w:val="none" w:sz="0" w:space="0" w:color="auto"/>
                            <w:left w:val="none" w:sz="0" w:space="0" w:color="auto"/>
                            <w:bottom w:val="none" w:sz="0" w:space="0" w:color="auto"/>
                            <w:right w:val="none" w:sz="0" w:space="0" w:color="auto"/>
                          </w:divBdr>
                        </w:div>
                        <w:div w:id="6057373">
                          <w:marLeft w:val="0"/>
                          <w:marRight w:val="0"/>
                          <w:marTop w:val="0"/>
                          <w:marBottom w:val="0"/>
                          <w:divBdr>
                            <w:top w:val="none" w:sz="0" w:space="0" w:color="auto"/>
                            <w:left w:val="none" w:sz="0" w:space="0" w:color="auto"/>
                            <w:bottom w:val="none" w:sz="0" w:space="0" w:color="auto"/>
                            <w:right w:val="none" w:sz="0" w:space="0" w:color="auto"/>
                          </w:divBdr>
                        </w:div>
                        <w:div w:id="900600285">
                          <w:marLeft w:val="0"/>
                          <w:marRight w:val="0"/>
                          <w:marTop w:val="0"/>
                          <w:marBottom w:val="0"/>
                          <w:divBdr>
                            <w:top w:val="none" w:sz="0" w:space="0" w:color="auto"/>
                            <w:left w:val="none" w:sz="0" w:space="0" w:color="auto"/>
                            <w:bottom w:val="none" w:sz="0" w:space="0" w:color="auto"/>
                            <w:right w:val="none" w:sz="0" w:space="0" w:color="auto"/>
                          </w:divBdr>
                        </w:div>
                        <w:div w:id="1646160649">
                          <w:marLeft w:val="0"/>
                          <w:marRight w:val="0"/>
                          <w:marTop w:val="0"/>
                          <w:marBottom w:val="0"/>
                          <w:divBdr>
                            <w:top w:val="none" w:sz="0" w:space="0" w:color="auto"/>
                            <w:left w:val="none" w:sz="0" w:space="0" w:color="auto"/>
                            <w:bottom w:val="none" w:sz="0" w:space="0" w:color="auto"/>
                            <w:right w:val="none" w:sz="0" w:space="0" w:color="auto"/>
                          </w:divBdr>
                        </w:div>
                        <w:div w:id="1613051995">
                          <w:marLeft w:val="0"/>
                          <w:marRight w:val="0"/>
                          <w:marTop w:val="0"/>
                          <w:marBottom w:val="0"/>
                          <w:divBdr>
                            <w:top w:val="none" w:sz="0" w:space="0" w:color="auto"/>
                            <w:left w:val="none" w:sz="0" w:space="0" w:color="auto"/>
                            <w:bottom w:val="none" w:sz="0" w:space="0" w:color="auto"/>
                            <w:right w:val="none" w:sz="0" w:space="0" w:color="auto"/>
                          </w:divBdr>
                        </w:div>
                        <w:div w:id="243418173">
                          <w:marLeft w:val="0"/>
                          <w:marRight w:val="0"/>
                          <w:marTop w:val="0"/>
                          <w:marBottom w:val="0"/>
                          <w:divBdr>
                            <w:top w:val="none" w:sz="0" w:space="0" w:color="auto"/>
                            <w:left w:val="none" w:sz="0" w:space="0" w:color="auto"/>
                            <w:bottom w:val="none" w:sz="0" w:space="0" w:color="auto"/>
                            <w:right w:val="none" w:sz="0" w:space="0" w:color="auto"/>
                          </w:divBdr>
                        </w:div>
                        <w:div w:id="806554447">
                          <w:marLeft w:val="0"/>
                          <w:marRight w:val="0"/>
                          <w:marTop w:val="0"/>
                          <w:marBottom w:val="0"/>
                          <w:divBdr>
                            <w:top w:val="none" w:sz="0" w:space="0" w:color="auto"/>
                            <w:left w:val="none" w:sz="0" w:space="0" w:color="auto"/>
                            <w:bottom w:val="none" w:sz="0" w:space="0" w:color="auto"/>
                            <w:right w:val="none" w:sz="0" w:space="0" w:color="auto"/>
                          </w:divBdr>
                          <w:divsChild>
                            <w:div w:id="355884875">
                              <w:marLeft w:val="0"/>
                              <w:marRight w:val="0"/>
                              <w:marTop w:val="0"/>
                              <w:marBottom w:val="0"/>
                              <w:divBdr>
                                <w:top w:val="none" w:sz="0" w:space="0" w:color="auto"/>
                                <w:left w:val="none" w:sz="0" w:space="0" w:color="auto"/>
                                <w:bottom w:val="none" w:sz="0" w:space="0" w:color="auto"/>
                                <w:right w:val="none" w:sz="0" w:space="0" w:color="auto"/>
                              </w:divBdr>
                            </w:div>
                            <w:div w:id="176183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7457">
                      <w:marLeft w:val="0"/>
                      <w:marRight w:val="0"/>
                      <w:marTop w:val="0"/>
                      <w:marBottom w:val="0"/>
                      <w:divBdr>
                        <w:top w:val="none" w:sz="0" w:space="0" w:color="auto"/>
                        <w:left w:val="none" w:sz="0" w:space="0" w:color="auto"/>
                        <w:bottom w:val="none" w:sz="0" w:space="0" w:color="auto"/>
                        <w:right w:val="none" w:sz="0" w:space="0" w:color="auto"/>
                      </w:divBdr>
                      <w:divsChild>
                        <w:div w:id="1216622454">
                          <w:marLeft w:val="0"/>
                          <w:marRight w:val="0"/>
                          <w:marTop w:val="0"/>
                          <w:marBottom w:val="0"/>
                          <w:divBdr>
                            <w:top w:val="none" w:sz="0" w:space="0" w:color="auto"/>
                            <w:left w:val="none" w:sz="0" w:space="0" w:color="auto"/>
                            <w:bottom w:val="none" w:sz="0" w:space="0" w:color="auto"/>
                            <w:right w:val="none" w:sz="0" w:space="0" w:color="auto"/>
                          </w:divBdr>
                          <w:divsChild>
                            <w:div w:id="338434695">
                              <w:marLeft w:val="0"/>
                              <w:marRight w:val="0"/>
                              <w:marTop w:val="0"/>
                              <w:marBottom w:val="0"/>
                              <w:divBdr>
                                <w:top w:val="none" w:sz="0" w:space="0" w:color="auto"/>
                                <w:left w:val="none" w:sz="0" w:space="0" w:color="auto"/>
                                <w:bottom w:val="none" w:sz="0" w:space="0" w:color="auto"/>
                                <w:right w:val="none" w:sz="0" w:space="0" w:color="auto"/>
                              </w:divBdr>
                              <w:divsChild>
                                <w:div w:id="1691906320">
                                  <w:marLeft w:val="0"/>
                                  <w:marRight w:val="0"/>
                                  <w:marTop w:val="0"/>
                                  <w:marBottom w:val="0"/>
                                  <w:divBdr>
                                    <w:top w:val="none" w:sz="0" w:space="0" w:color="auto"/>
                                    <w:left w:val="none" w:sz="0" w:space="0" w:color="auto"/>
                                    <w:bottom w:val="none" w:sz="0" w:space="0" w:color="auto"/>
                                    <w:right w:val="none" w:sz="0" w:space="0" w:color="auto"/>
                                  </w:divBdr>
                                  <w:divsChild>
                                    <w:div w:id="1220289045">
                                      <w:marLeft w:val="0"/>
                                      <w:marRight w:val="0"/>
                                      <w:marTop w:val="0"/>
                                      <w:marBottom w:val="0"/>
                                      <w:divBdr>
                                        <w:top w:val="none" w:sz="0" w:space="0" w:color="auto"/>
                                        <w:left w:val="none" w:sz="0" w:space="0" w:color="auto"/>
                                        <w:bottom w:val="none" w:sz="0" w:space="0" w:color="auto"/>
                                        <w:right w:val="none" w:sz="0" w:space="0" w:color="auto"/>
                                      </w:divBdr>
                                    </w:div>
                                    <w:div w:id="277372513">
                                      <w:marLeft w:val="0"/>
                                      <w:marRight w:val="0"/>
                                      <w:marTop w:val="0"/>
                                      <w:marBottom w:val="0"/>
                                      <w:divBdr>
                                        <w:top w:val="none" w:sz="0" w:space="0" w:color="auto"/>
                                        <w:left w:val="none" w:sz="0" w:space="0" w:color="auto"/>
                                        <w:bottom w:val="none" w:sz="0" w:space="0" w:color="auto"/>
                                        <w:right w:val="none" w:sz="0" w:space="0" w:color="auto"/>
                                      </w:divBdr>
                                    </w:div>
                                  </w:divsChild>
                                </w:div>
                                <w:div w:id="449518560">
                                  <w:marLeft w:val="0"/>
                                  <w:marRight w:val="0"/>
                                  <w:marTop w:val="0"/>
                                  <w:marBottom w:val="0"/>
                                  <w:divBdr>
                                    <w:top w:val="none" w:sz="0" w:space="0" w:color="auto"/>
                                    <w:left w:val="none" w:sz="0" w:space="0" w:color="auto"/>
                                    <w:bottom w:val="none" w:sz="0" w:space="0" w:color="auto"/>
                                    <w:right w:val="none" w:sz="0" w:space="0" w:color="auto"/>
                                  </w:divBdr>
                                </w:div>
                                <w:div w:id="2037807197">
                                  <w:marLeft w:val="0"/>
                                  <w:marRight w:val="0"/>
                                  <w:marTop w:val="0"/>
                                  <w:marBottom w:val="0"/>
                                  <w:divBdr>
                                    <w:top w:val="none" w:sz="0" w:space="0" w:color="auto"/>
                                    <w:left w:val="none" w:sz="0" w:space="0" w:color="auto"/>
                                    <w:bottom w:val="none" w:sz="0" w:space="0" w:color="auto"/>
                                    <w:right w:val="none" w:sz="0" w:space="0" w:color="auto"/>
                                  </w:divBdr>
                                  <w:divsChild>
                                    <w:div w:id="1728841185">
                                      <w:marLeft w:val="0"/>
                                      <w:marRight w:val="0"/>
                                      <w:marTop w:val="0"/>
                                      <w:marBottom w:val="0"/>
                                      <w:divBdr>
                                        <w:top w:val="none" w:sz="0" w:space="0" w:color="auto"/>
                                        <w:left w:val="none" w:sz="0" w:space="0" w:color="auto"/>
                                        <w:bottom w:val="none" w:sz="0" w:space="0" w:color="auto"/>
                                        <w:right w:val="none" w:sz="0" w:space="0" w:color="auto"/>
                                      </w:divBdr>
                                    </w:div>
                                    <w:div w:id="400830854">
                                      <w:marLeft w:val="0"/>
                                      <w:marRight w:val="0"/>
                                      <w:marTop w:val="0"/>
                                      <w:marBottom w:val="0"/>
                                      <w:divBdr>
                                        <w:top w:val="none" w:sz="0" w:space="0" w:color="auto"/>
                                        <w:left w:val="none" w:sz="0" w:space="0" w:color="auto"/>
                                        <w:bottom w:val="none" w:sz="0" w:space="0" w:color="auto"/>
                                        <w:right w:val="none" w:sz="0" w:space="0" w:color="auto"/>
                                      </w:divBdr>
                                    </w:div>
                                    <w:div w:id="2009400981">
                                      <w:marLeft w:val="0"/>
                                      <w:marRight w:val="0"/>
                                      <w:marTop w:val="0"/>
                                      <w:marBottom w:val="0"/>
                                      <w:divBdr>
                                        <w:top w:val="none" w:sz="0" w:space="0" w:color="auto"/>
                                        <w:left w:val="none" w:sz="0" w:space="0" w:color="auto"/>
                                        <w:bottom w:val="none" w:sz="0" w:space="0" w:color="auto"/>
                                        <w:right w:val="none" w:sz="0" w:space="0" w:color="auto"/>
                                      </w:divBdr>
                                    </w:div>
                                  </w:divsChild>
                                </w:div>
                                <w:div w:id="925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228011&amp;prevdoc=546130592&amp;point=mark=000000000000000000000000000000000000000000000000007DO0K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kodeks://link/d?nd=546130592&amp;prevdoc=546130592&amp;point=mark=00000000000000000000000000000000000000000000000001OA12J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141645&amp;prevdoc=546130592" TargetMode="External"/><Relationship Id="rId11" Type="http://schemas.openxmlformats.org/officeDocument/2006/relationships/hyperlink" Target="kodeks://link/d?nd=568268574&amp;prevdoc=546130592&amp;point=mark=1SEMHRL000000631LUVKU0CS6E4K2PH1GPO1KKEMTV063IVS9000032I" TargetMode="External"/><Relationship Id="rId5" Type="http://schemas.openxmlformats.org/officeDocument/2006/relationships/hyperlink" Target="kodeks://link/d?nd=901919338&amp;prevdoc=546130592&amp;point=mark=000000000000000000000000000000000000000000000000008R40M8" TargetMode="External"/><Relationship Id="rId10" Type="http://schemas.openxmlformats.org/officeDocument/2006/relationships/hyperlink" Target="kodeks://link/d?nd=568268574&amp;prevdoc=546130592&amp;point=mark=1SEMHRL000000631LUVKU0CS6E4K2PH1GPO1KKEMTV063IVS9000032I" TargetMode="External"/><Relationship Id="rId4" Type="http://schemas.openxmlformats.org/officeDocument/2006/relationships/webSettings" Target="webSettings.xml"/><Relationship Id="rId9" Type="http://schemas.openxmlformats.org/officeDocument/2006/relationships/hyperlink" Target="kodeks://link/d?nd=568268574&amp;prevdoc=546130592&amp;point=mark=1SEMHRL000000631LUVKU0CS6E4K2PH1GPO1KKEMTV063IVS90000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26</Pages>
  <Words>8926</Words>
  <Characters>50879</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14</cp:revision>
  <dcterms:created xsi:type="dcterms:W3CDTF">2022-11-28T16:28:00Z</dcterms:created>
  <dcterms:modified xsi:type="dcterms:W3CDTF">2022-12-26T09:43:00Z</dcterms:modified>
</cp:coreProperties>
</file>